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845FC" w14:textId="77777777" w:rsidR="00D4697F" w:rsidRDefault="00C73162" w:rsidP="00AA5CFF">
      <w:pPr>
        <w:rPr>
          <w:b/>
          <w:sz w:val="28"/>
        </w:rPr>
      </w:pPr>
      <w:r>
        <w:rPr>
          <w:b/>
          <w:noProof/>
          <w:sz w:val="32"/>
          <w:szCs w:val="22"/>
        </w:rPr>
        <w:object w:dxaOrig="1440" w:dyaOrig="1440" w14:anchorId="43B6ED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8240;visibility:visible;mso-wrap-edited:f;mso-width-percent:0;mso-height-percent:0;mso-width-percent:0;mso-height-percent:0" fillcolor="window">
            <v:imagedata r:id="rId7" o:title=""/>
            <w10:wrap type="square"/>
          </v:shape>
          <o:OLEObject Type="Embed" ProgID="Word.Picture.8" ShapeID="_x0000_s1026" DrawAspect="Content" ObjectID="_1829289862" r:id="rId8"/>
        </w:object>
      </w:r>
      <w:r w:rsidR="00FA66AE" w:rsidRPr="00121610">
        <w:rPr>
          <w:b/>
          <w:sz w:val="28"/>
        </w:rPr>
        <w:t>In the High Court of Justice</w:t>
      </w:r>
    </w:p>
    <w:p w14:paraId="2A69B390" w14:textId="46774690" w:rsidR="00FA66AE" w:rsidRDefault="00FA66AE" w:rsidP="00AA5CFF">
      <w:pPr>
        <w:rPr>
          <w:b/>
          <w:sz w:val="28"/>
        </w:rPr>
      </w:pPr>
      <w:r w:rsidRPr="00121610">
        <w:rPr>
          <w:b/>
          <w:sz w:val="28"/>
        </w:rPr>
        <w:t>Family Division</w:t>
      </w:r>
    </w:p>
    <w:p w14:paraId="7618AA52" w14:textId="5DB945A7" w:rsidR="00FA66AE" w:rsidRDefault="00FA66AE" w:rsidP="00AA5CFF">
      <w:pPr>
        <w:rPr>
          <w:b/>
          <w:color w:val="FF0000"/>
          <w:sz w:val="28"/>
        </w:rPr>
      </w:pPr>
      <w:r w:rsidRPr="00956FBF">
        <w:rPr>
          <w:b/>
          <w:color w:val="000000" w:themeColor="text1"/>
          <w:sz w:val="28"/>
        </w:rPr>
        <w:t xml:space="preserve">Sitting at </w:t>
      </w:r>
      <w:r w:rsidRPr="007166DE">
        <w:rPr>
          <w:b/>
          <w:color w:val="FF0000"/>
          <w:sz w:val="28"/>
        </w:rPr>
        <w:t>[the Royal Courts of Justice] /</w:t>
      </w:r>
      <w:r>
        <w:rPr>
          <w:b/>
          <w:color w:val="FF0000"/>
          <w:sz w:val="28"/>
        </w:rPr>
        <w:t xml:space="preserve"> </w:t>
      </w:r>
      <w:r>
        <w:rPr>
          <w:b/>
          <w:color w:val="FF0000"/>
          <w:sz w:val="28"/>
        </w:rPr>
        <w:br/>
        <w:t>[[</w:t>
      </w:r>
      <w:r w:rsidRPr="00956FBF">
        <w:rPr>
          <w:b/>
          <w:i/>
          <w:color w:val="FF0000"/>
          <w:sz w:val="28"/>
        </w:rPr>
        <w:t>name</w:t>
      </w:r>
      <w:r>
        <w:rPr>
          <w:b/>
          <w:iCs/>
          <w:color w:val="FF0000"/>
          <w:sz w:val="28"/>
        </w:rPr>
        <w:t>]</w:t>
      </w:r>
      <w:r w:rsidRPr="00956FBF">
        <w:rPr>
          <w:b/>
          <w:i/>
          <w:color w:val="FF0000"/>
          <w:sz w:val="28"/>
        </w:rPr>
        <w:t xml:space="preserve"> </w:t>
      </w:r>
      <w:r w:rsidRPr="007166DE">
        <w:rPr>
          <w:b/>
          <w:iCs/>
          <w:color w:val="FF0000"/>
          <w:sz w:val="28"/>
        </w:rPr>
        <w:t>District Registry</w:t>
      </w:r>
      <w:r>
        <w:rPr>
          <w:b/>
          <w:color w:val="FF0000"/>
          <w:sz w:val="28"/>
        </w:rPr>
        <w:t>]</w:t>
      </w:r>
      <w:r w:rsidR="004964E4">
        <w:rPr>
          <w:b/>
          <w:color w:val="FF0000"/>
          <w:sz w:val="28"/>
        </w:rPr>
        <w:t xml:space="preserve">      </w:t>
      </w:r>
      <w:r>
        <w:rPr>
          <w:b/>
          <w:color w:val="FF0000"/>
          <w:sz w:val="28"/>
        </w:rPr>
        <w:tab/>
      </w:r>
      <w:r w:rsidR="00E17342" w:rsidRPr="00E17342">
        <w:rPr>
          <w:b/>
          <w:sz w:val="28"/>
        </w:rPr>
        <w:t>Case</w:t>
      </w:r>
      <w:r w:rsidR="00E17342">
        <w:rPr>
          <w:b/>
          <w:color w:val="FF0000"/>
          <w:sz w:val="28"/>
        </w:rPr>
        <w:t xml:space="preserve"> </w:t>
      </w:r>
      <w:r w:rsidRPr="00F67793">
        <w:rPr>
          <w:b/>
          <w:sz w:val="28"/>
        </w:rPr>
        <w:t>No:</w:t>
      </w:r>
      <w:r>
        <w:rPr>
          <w:b/>
          <w:sz w:val="28"/>
        </w:rPr>
        <w:t xml:space="preserve"> </w:t>
      </w:r>
      <w:r w:rsidRPr="00C97EB6">
        <w:rPr>
          <w:b/>
          <w:color w:val="FF0000"/>
          <w:sz w:val="28"/>
        </w:rPr>
        <w:t>[</w:t>
      </w:r>
      <w:r w:rsidRPr="00C97EB6">
        <w:rPr>
          <w:b/>
          <w:i/>
          <w:color w:val="FF0000"/>
          <w:sz w:val="28"/>
        </w:rPr>
        <w:t>Case number</w:t>
      </w:r>
      <w:r w:rsidRPr="00C97EB6">
        <w:rPr>
          <w:b/>
          <w:color w:val="FF0000"/>
          <w:sz w:val="28"/>
        </w:rPr>
        <w:t>]</w:t>
      </w:r>
    </w:p>
    <w:p w14:paraId="668EE12A" w14:textId="77777777" w:rsidR="002C1B3C" w:rsidRPr="003D5482" w:rsidRDefault="002C1B3C" w:rsidP="0034401D"/>
    <w:p w14:paraId="49BD870C" w14:textId="77777777" w:rsidR="00F86C02" w:rsidRDefault="00F86C02" w:rsidP="0034401D"/>
    <w:p w14:paraId="7448A531" w14:textId="77777777" w:rsidR="007B3E04" w:rsidRPr="00F86C02" w:rsidRDefault="007B3E04" w:rsidP="0034401D"/>
    <w:p w14:paraId="06F2A43D" w14:textId="77777777" w:rsidR="00F86C02" w:rsidRPr="00F86C02" w:rsidRDefault="00F86C02" w:rsidP="00AA5CFF"/>
    <w:p w14:paraId="25937993" w14:textId="77777777" w:rsidR="005F3830" w:rsidRPr="00F86C02" w:rsidRDefault="00F86C02" w:rsidP="00AA5CFF">
      <w:pPr>
        <w:rPr>
          <w:b/>
        </w:rPr>
      </w:pPr>
      <w:r>
        <w:rPr>
          <w:b/>
          <w:color w:val="FF0000"/>
        </w:rPr>
        <w:t>[The Children Act 1989] /</w:t>
      </w:r>
    </w:p>
    <w:p w14:paraId="25ABC5D6" w14:textId="77777777" w:rsidR="00F86C02" w:rsidRPr="00F86C02" w:rsidRDefault="00F86C02" w:rsidP="00AA5CFF">
      <w:pPr>
        <w:rPr>
          <w:b/>
        </w:rPr>
      </w:pPr>
      <w:r>
        <w:rPr>
          <w:b/>
          <w:color w:val="FF0000"/>
        </w:rPr>
        <w:t>[The Senior Courts Act 1981]</w:t>
      </w:r>
    </w:p>
    <w:p w14:paraId="49D15684" w14:textId="77777777" w:rsidR="00F86C02" w:rsidRPr="003274AA" w:rsidRDefault="00F86C02" w:rsidP="00AA5CFF">
      <w:bookmarkStart w:id="0" w:name="_Hlk106108582"/>
      <w:r w:rsidRPr="003274AA">
        <w:rPr>
          <w:b/>
          <w:smallCaps/>
          <w:color w:val="00B050"/>
        </w:rPr>
        <w:t>(</w:t>
      </w:r>
      <w:r>
        <w:rPr>
          <w:b/>
          <w:smallCaps/>
          <w:color w:val="00B050"/>
        </w:rPr>
        <w:t>delete as appropriate</w:t>
      </w:r>
      <w:r w:rsidRPr="003274AA">
        <w:rPr>
          <w:b/>
          <w:smallCaps/>
          <w:color w:val="00B050"/>
        </w:rPr>
        <w:t>)</w:t>
      </w:r>
    </w:p>
    <w:p w14:paraId="7EF0F37F" w14:textId="77777777" w:rsidR="00F86C02" w:rsidRDefault="00F86C02" w:rsidP="00AA5CFF"/>
    <w:bookmarkEnd w:id="0"/>
    <w:p w14:paraId="7CBA3E67" w14:textId="77777777" w:rsidR="00F86C02" w:rsidRPr="003274AA" w:rsidRDefault="00F86C02" w:rsidP="00AA5CFF"/>
    <w:p w14:paraId="404FAE6D" w14:textId="77777777" w:rsidR="005F3830" w:rsidRDefault="005F3830" w:rsidP="00AA5CFF">
      <w:pPr>
        <w:rPr>
          <w:b/>
        </w:rPr>
      </w:pPr>
      <w:r w:rsidRPr="001B3C3B">
        <w:rPr>
          <w:b/>
        </w:rPr>
        <w:t xml:space="preserve">ORDER MADE BY </w:t>
      </w:r>
      <w:r w:rsidRPr="00D1348F">
        <w:rPr>
          <w:b/>
          <w:color w:val="FF0000"/>
        </w:rPr>
        <w:t>[</w:t>
      </w:r>
      <w:r w:rsidRPr="00D1348F">
        <w:rPr>
          <w:b/>
          <w:i/>
          <w:color w:val="FF0000"/>
        </w:rPr>
        <w:t>NAME OF JUDGE</w:t>
      </w:r>
      <w:r w:rsidRPr="00D1348F">
        <w:rPr>
          <w:b/>
          <w:color w:val="FF0000"/>
        </w:rPr>
        <w:t>]</w:t>
      </w:r>
      <w:r w:rsidRPr="001B3C3B">
        <w:rPr>
          <w:b/>
        </w:rPr>
        <w:t xml:space="preserve"> </w:t>
      </w:r>
      <w:r w:rsidRPr="00FA66AE">
        <w:rPr>
          <w:b/>
          <w:color w:val="FF0000"/>
        </w:rPr>
        <w:t xml:space="preserve">[SITTING AS] </w:t>
      </w:r>
      <w:r w:rsidRPr="001B3C3B">
        <w:rPr>
          <w:b/>
        </w:rPr>
        <w:t xml:space="preserve">A JUDGE OF THE </w:t>
      </w:r>
      <w:r>
        <w:rPr>
          <w:b/>
        </w:rPr>
        <w:t xml:space="preserve">HIGH </w:t>
      </w:r>
      <w:r w:rsidRPr="001B3C3B">
        <w:rPr>
          <w:b/>
        </w:rPr>
        <w:t>COURT</w:t>
      </w:r>
      <w:r>
        <w:rPr>
          <w:b/>
        </w:rPr>
        <w:t>, FAMILY DIVISION</w:t>
      </w:r>
      <w:r w:rsidRPr="001B3C3B">
        <w:rPr>
          <w:b/>
        </w:rPr>
        <w:t xml:space="preserve"> ON </w:t>
      </w:r>
      <w:r w:rsidRPr="00D1348F">
        <w:rPr>
          <w:b/>
          <w:color w:val="FF0000"/>
        </w:rPr>
        <w:t>[</w:t>
      </w:r>
      <w:r w:rsidRPr="00D1348F">
        <w:rPr>
          <w:b/>
          <w:i/>
          <w:color w:val="FF0000"/>
        </w:rPr>
        <w:t>DATE</w:t>
      </w:r>
      <w:r w:rsidR="00D1348F" w:rsidRPr="00D1348F">
        <w:rPr>
          <w:b/>
          <w:color w:val="FF0000"/>
        </w:rPr>
        <w:t>]</w:t>
      </w:r>
    </w:p>
    <w:p w14:paraId="4BE36343" w14:textId="06E58347" w:rsidR="005F3830" w:rsidRDefault="005F3830" w:rsidP="00AA5CFF"/>
    <w:p w14:paraId="44DF07AE" w14:textId="77777777" w:rsidR="002C1B3C" w:rsidRPr="00311E1E" w:rsidRDefault="002C1B3C" w:rsidP="00311E1E">
      <w:pPr>
        <w:rPr>
          <w:b/>
          <w:bCs/>
        </w:rPr>
      </w:pPr>
      <w:r w:rsidRPr="00311E1E">
        <w:rPr>
          <w:b/>
          <w:bCs/>
        </w:rPr>
        <w:t>The parties and representation at this hearing</w:t>
      </w:r>
    </w:p>
    <w:p w14:paraId="355788FF" w14:textId="77777777" w:rsidR="002C1B3C" w:rsidRPr="000D64F1" w:rsidRDefault="002C1B3C" w:rsidP="000D64F1">
      <w:pPr>
        <w:ind w:left="567"/>
      </w:pPr>
      <w:r w:rsidRPr="6DE1BB6B">
        <w:rPr>
          <w:color w:val="000000" w:themeColor="text1"/>
        </w:rPr>
        <w:t>The applicant is</w:t>
      </w:r>
      <w:r w:rsidRPr="6DE1BB6B">
        <w:rPr>
          <w:b/>
          <w:bCs/>
          <w:color w:val="000000" w:themeColor="text1"/>
        </w:rPr>
        <w:t xml:space="preserve"> </w:t>
      </w:r>
      <w:r w:rsidRPr="6DE1BB6B">
        <w:rPr>
          <w:color w:val="FF0000"/>
        </w:rPr>
        <w:t>[</w:t>
      </w:r>
      <w:r w:rsidRPr="6DE1BB6B">
        <w:rPr>
          <w:i/>
          <w:iCs/>
          <w:color w:val="FF0000"/>
        </w:rPr>
        <w:t>name of local authority</w:t>
      </w:r>
      <w:r w:rsidRPr="6DE1BB6B">
        <w:rPr>
          <w:color w:val="FF0000"/>
        </w:rPr>
        <w:t>]</w:t>
      </w:r>
      <w:r w:rsidRPr="6DE1BB6B">
        <w:rPr>
          <w:color w:val="000000" w:themeColor="text1"/>
        </w:rPr>
        <w:t xml:space="preserve">, represented by </w:t>
      </w:r>
      <w:r w:rsidRPr="6DE1BB6B">
        <w:rPr>
          <w:color w:val="FF0000"/>
        </w:rPr>
        <w:t>[</w:t>
      </w:r>
      <w:r w:rsidRPr="6DE1BB6B">
        <w:rPr>
          <w:i/>
          <w:iCs/>
          <w:color w:val="FF0000"/>
        </w:rPr>
        <w:t>barrister/solicitor name</w:t>
      </w:r>
      <w:r w:rsidRPr="6DE1BB6B">
        <w:rPr>
          <w:color w:val="FF0000"/>
        </w:rPr>
        <w:t>] [instructed by [</w:t>
      </w:r>
      <w:r w:rsidRPr="6DE1BB6B">
        <w:rPr>
          <w:i/>
          <w:iCs/>
          <w:color w:val="FF0000"/>
        </w:rPr>
        <w:t>solicitor name</w:t>
      </w:r>
      <w:r>
        <w:rPr>
          <w:i/>
          <w:iCs/>
          <w:color w:val="FF0000"/>
        </w:rPr>
        <w:t xml:space="preserve"> and Firm name</w:t>
      </w:r>
      <w:r w:rsidRPr="6DE1BB6B">
        <w:rPr>
          <w:color w:val="FF0000"/>
        </w:rPr>
        <w:t xml:space="preserve">]] </w:t>
      </w:r>
      <w:r w:rsidRPr="6DE1BB6B">
        <w:rPr>
          <w:color w:val="000000" w:themeColor="text1"/>
        </w:rPr>
        <w:t>whose contact details are</w:t>
      </w:r>
      <w:r w:rsidRPr="6DE1BB6B">
        <w:rPr>
          <w:color w:val="FF0000"/>
        </w:rPr>
        <w:t xml:space="preserve"> </w:t>
      </w:r>
      <w:bookmarkStart w:id="1" w:name="_Hlk106011531"/>
      <w:r w:rsidRPr="6DE1BB6B">
        <w:rPr>
          <w:color w:val="FF0000"/>
        </w:rPr>
        <w:t>[</w:t>
      </w:r>
      <w:r>
        <w:rPr>
          <w:color w:val="FF0000"/>
        </w:rPr>
        <w:t xml:space="preserve">ref, </w:t>
      </w:r>
      <w:r w:rsidRPr="6DE1BB6B">
        <w:rPr>
          <w:i/>
          <w:iCs/>
          <w:color w:val="FF0000"/>
        </w:rPr>
        <w:t>phone number</w:t>
      </w:r>
      <w:r>
        <w:rPr>
          <w:color w:val="FF0000"/>
        </w:rPr>
        <w:t xml:space="preserve"> and </w:t>
      </w:r>
      <w:r w:rsidRPr="6DE1BB6B">
        <w:rPr>
          <w:i/>
          <w:iCs/>
          <w:color w:val="FF0000"/>
        </w:rPr>
        <w:t>email</w:t>
      </w:r>
      <w:r w:rsidRPr="6DE1BB6B">
        <w:rPr>
          <w:color w:val="FF0000"/>
        </w:rPr>
        <w:t>]</w:t>
      </w:r>
      <w:bookmarkEnd w:id="1"/>
    </w:p>
    <w:p w14:paraId="58918209" w14:textId="77777777" w:rsidR="00311E1E" w:rsidRPr="00B474A8" w:rsidRDefault="00311E1E" w:rsidP="00311E1E"/>
    <w:p w14:paraId="7A2F73AD" w14:textId="0A7A942B" w:rsidR="002C1B3C" w:rsidRDefault="002C1B3C" w:rsidP="000D64F1">
      <w:pPr>
        <w:ind w:left="567"/>
        <w:rPr>
          <w:color w:val="FF0000"/>
        </w:rPr>
      </w:pPr>
      <w:r w:rsidRPr="00087369">
        <w:rPr>
          <w:color w:val="000000" w:themeColor="text1"/>
        </w:rPr>
        <w:t xml:space="preserve">The </w:t>
      </w:r>
      <w:r w:rsidR="005B1ECA">
        <w:rPr>
          <w:color w:val="000000" w:themeColor="text1"/>
        </w:rPr>
        <w:t>1</w:t>
      </w:r>
      <w:r w:rsidR="005B1ECA" w:rsidRPr="005B1ECA">
        <w:rPr>
          <w:color w:val="000000" w:themeColor="text1"/>
          <w:vertAlign w:val="superscript"/>
        </w:rPr>
        <w:t>st</w:t>
      </w:r>
      <w:r w:rsidR="005B1ECA">
        <w:rPr>
          <w:color w:val="000000" w:themeColor="text1"/>
        </w:rPr>
        <w:t xml:space="preserve"> </w:t>
      </w:r>
      <w:r w:rsidRPr="00087369">
        <w:rPr>
          <w:color w:val="000000" w:themeColor="text1"/>
        </w:rPr>
        <w:t xml:space="preserve">respondent is </w:t>
      </w:r>
      <w:r w:rsidRPr="00087369">
        <w:rPr>
          <w:color w:val="FF0000"/>
        </w:rPr>
        <w:t>[</w:t>
      </w:r>
      <w:r w:rsidRPr="00087369">
        <w:rPr>
          <w:i/>
          <w:color w:val="FF0000"/>
        </w:rPr>
        <w:t>name</w:t>
      </w:r>
      <w:r w:rsidRPr="00087369">
        <w:rPr>
          <w:color w:val="FF0000"/>
        </w:rPr>
        <w:t>]</w:t>
      </w:r>
      <w:r w:rsidRPr="00087369">
        <w:rPr>
          <w:color w:val="000000" w:themeColor="text1"/>
        </w:rPr>
        <w:t xml:space="preserve">, the </w:t>
      </w:r>
      <w:r w:rsidRPr="00087369">
        <w:rPr>
          <w:color w:val="FF0000"/>
        </w:rPr>
        <w:t>[</w:t>
      </w:r>
      <w:r w:rsidRPr="00087369">
        <w:rPr>
          <w:i/>
          <w:color w:val="FF0000"/>
        </w:rPr>
        <w:t>relationship to child</w:t>
      </w:r>
      <w:r w:rsidRPr="00087369">
        <w:rPr>
          <w:color w:val="FF0000"/>
        </w:rPr>
        <w:t>]</w:t>
      </w:r>
      <w:r w:rsidRPr="00087369">
        <w:rPr>
          <w:color w:val="000000" w:themeColor="text1"/>
        </w:rPr>
        <w:t xml:space="preserve">, </w:t>
      </w:r>
      <w:r w:rsidRPr="00087369">
        <w:rPr>
          <w:color w:val="FF0000"/>
        </w:rPr>
        <w:t>[in person]</w:t>
      </w:r>
      <w:r w:rsidRPr="00087369">
        <w:rPr>
          <w:color w:val="000000" w:themeColor="text1"/>
        </w:rPr>
        <w:t xml:space="preserve">, represented by </w:t>
      </w:r>
      <w:r w:rsidRPr="00087369">
        <w:rPr>
          <w:color w:val="FF0000"/>
        </w:rPr>
        <w:t>[</w:t>
      </w:r>
      <w:r w:rsidRPr="00087369">
        <w:rPr>
          <w:i/>
          <w:color w:val="FF0000"/>
        </w:rPr>
        <w:t>barrister/solicitor name</w:t>
      </w:r>
      <w:r w:rsidRPr="00087369">
        <w:rPr>
          <w:color w:val="FF0000"/>
        </w:rPr>
        <w:t>] [instructed by [</w:t>
      </w:r>
      <w:r w:rsidRPr="00087369">
        <w:rPr>
          <w:i/>
          <w:color w:val="FF0000"/>
        </w:rPr>
        <w:t>solicitor firm name</w:t>
      </w:r>
      <w:r w:rsidRPr="00087369">
        <w:rPr>
          <w:color w:val="FF0000"/>
        </w:rPr>
        <w:t>]]</w:t>
      </w:r>
      <w:r w:rsidRPr="00087369">
        <w:rPr>
          <w:color w:val="000000" w:themeColor="text1"/>
        </w:rPr>
        <w:t xml:space="preserve"> whose contact details are </w:t>
      </w:r>
      <w:r w:rsidRPr="6DE1BB6B">
        <w:rPr>
          <w:color w:val="FF0000"/>
        </w:rPr>
        <w:t>[</w:t>
      </w:r>
      <w:r>
        <w:rPr>
          <w:color w:val="FF0000"/>
        </w:rPr>
        <w:t xml:space="preserve">ref, </w:t>
      </w:r>
      <w:r w:rsidRPr="6DE1BB6B">
        <w:rPr>
          <w:i/>
          <w:iCs/>
          <w:color w:val="FF0000"/>
        </w:rPr>
        <w:t>phone number</w:t>
      </w:r>
      <w:r>
        <w:rPr>
          <w:color w:val="FF0000"/>
        </w:rPr>
        <w:t xml:space="preserve"> and </w:t>
      </w:r>
      <w:r w:rsidRPr="6DE1BB6B">
        <w:rPr>
          <w:i/>
          <w:iCs/>
          <w:color w:val="FF0000"/>
        </w:rPr>
        <w:t>email</w:t>
      </w:r>
      <w:r w:rsidRPr="6DE1BB6B">
        <w:rPr>
          <w:color w:val="FF0000"/>
        </w:rPr>
        <w:t>]</w:t>
      </w:r>
    </w:p>
    <w:p w14:paraId="01F3069B" w14:textId="77777777" w:rsidR="00311E1E" w:rsidRPr="00B474A8" w:rsidRDefault="00311E1E" w:rsidP="00311E1E"/>
    <w:p w14:paraId="0975BA46" w14:textId="17E471E1" w:rsidR="002C1B3C" w:rsidRDefault="002C1B3C" w:rsidP="000D64F1">
      <w:pPr>
        <w:ind w:left="567"/>
        <w:rPr>
          <w:color w:val="FF0000"/>
        </w:rPr>
      </w:pPr>
      <w:r w:rsidRPr="00087369">
        <w:rPr>
          <w:color w:val="000000" w:themeColor="text1"/>
        </w:rPr>
        <w:t xml:space="preserve">The </w:t>
      </w:r>
      <w:r w:rsidR="005B1ECA">
        <w:rPr>
          <w:color w:val="000000" w:themeColor="text1"/>
        </w:rPr>
        <w:t>2</w:t>
      </w:r>
      <w:r w:rsidR="005B1ECA" w:rsidRPr="005B1ECA">
        <w:rPr>
          <w:color w:val="000000" w:themeColor="text1"/>
          <w:vertAlign w:val="superscript"/>
        </w:rPr>
        <w:t>nd</w:t>
      </w:r>
      <w:r w:rsidR="005B1ECA">
        <w:rPr>
          <w:color w:val="000000" w:themeColor="text1"/>
        </w:rPr>
        <w:t xml:space="preserve"> </w:t>
      </w:r>
      <w:r w:rsidRPr="00087369">
        <w:rPr>
          <w:color w:val="000000" w:themeColor="text1"/>
        </w:rPr>
        <w:t xml:space="preserve">respondent is </w:t>
      </w:r>
      <w:r w:rsidRPr="00087369">
        <w:rPr>
          <w:color w:val="FF0000"/>
        </w:rPr>
        <w:t>[</w:t>
      </w:r>
      <w:r w:rsidRPr="00087369">
        <w:rPr>
          <w:i/>
          <w:color w:val="FF0000"/>
        </w:rPr>
        <w:t>name</w:t>
      </w:r>
      <w:r w:rsidRPr="00087369">
        <w:rPr>
          <w:color w:val="FF0000"/>
        </w:rPr>
        <w:t>]</w:t>
      </w:r>
      <w:r w:rsidRPr="00087369">
        <w:rPr>
          <w:color w:val="000000" w:themeColor="text1"/>
        </w:rPr>
        <w:t xml:space="preserve">, the </w:t>
      </w:r>
      <w:r w:rsidRPr="00087369">
        <w:rPr>
          <w:color w:val="FF0000"/>
        </w:rPr>
        <w:t>[</w:t>
      </w:r>
      <w:r w:rsidRPr="00087369">
        <w:rPr>
          <w:i/>
          <w:color w:val="FF0000"/>
        </w:rPr>
        <w:t>relationship to child</w:t>
      </w:r>
      <w:r w:rsidRPr="00087369">
        <w:rPr>
          <w:color w:val="FF0000"/>
        </w:rPr>
        <w:t>]</w:t>
      </w:r>
      <w:r w:rsidRPr="00087369">
        <w:rPr>
          <w:color w:val="000000" w:themeColor="text1"/>
        </w:rPr>
        <w:t xml:space="preserve">, </w:t>
      </w:r>
      <w:r w:rsidRPr="00087369">
        <w:rPr>
          <w:color w:val="FF0000"/>
        </w:rPr>
        <w:t>[in person]</w:t>
      </w:r>
      <w:r w:rsidRPr="00087369">
        <w:rPr>
          <w:color w:val="000000" w:themeColor="text1"/>
        </w:rPr>
        <w:t xml:space="preserve">, represented by </w:t>
      </w:r>
      <w:r w:rsidRPr="00087369">
        <w:rPr>
          <w:color w:val="FF0000"/>
        </w:rPr>
        <w:t>[</w:t>
      </w:r>
      <w:r w:rsidRPr="00087369">
        <w:rPr>
          <w:i/>
          <w:color w:val="FF0000"/>
        </w:rPr>
        <w:t>barrister/solicitor name</w:t>
      </w:r>
      <w:r w:rsidRPr="00087369">
        <w:rPr>
          <w:color w:val="FF0000"/>
        </w:rPr>
        <w:t>] [instructed by [</w:t>
      </w:r>
      <w:r w:rsidRPr="00087369">
        <w:rPr>
          <w:i/>
          <w:color w:val="FF0000"/>
        </w:rPr>
        <w:t>solicitor firm name</w:t>
      </w:r>
      <w:r w:rsidRPr="00087369">
        <w:rPr>
          <w:color w:val="FF0000"/>
        </w:rPr>
        <w:t>]]</w:t>
      </w:r>
      <w:r w:rsidRPr="00087369">
        <w:rPr>
          <w:color w:val="000000" w:themeColor="text1"/>
        </w:rPr>
        <w:t xml:space="preserve"> whose contact details are </w:t>
      </w:r>
      <w:r w:rsidRPr="6DE1BB6B">
        <w:rPr>
          <w:color w:val="FF0000"/>
        </w:rPr>
        <w:t>[</w:t>
      </w:r>
      <w:r>
        <w:rPr>
          <w:color w:val="FF0000"/>
        </w:rPr>
        <w:t xml:space="preserve">ref, </w:t>
      </w:r>
      <w:r w:rsidRPr="6DE1BB6B">
        <w:rPr>
          <w:i/>
          <w:iCs/>
          <w:color w:val="FF0000"/>
        </w:rPr>
        <w:t>phone number</w:t>
      </w:r>
      <w:r>
        <w:rPr>
          <w:color w:val="FF0000"/>
        </w:rPr>
        <w:t xml:space="preserve"> and </w:t>
      </w:r>
      <w:r w:rsidRPr="6DE1BB6B">
        <w:rPr>
          <w:i/>
          <w:iCs/>
          <w:color w:val="FF0000"/>
        </w:rPr>
        <w:t>email</w:t>
      </w:r>
      <w:r w:rsidRPr="6DE1BB6B">
        <w:rPr>
          <w:color w:val="FF0000"/>
        </w:rPr>
        <w:t>]</w:t>
      </w:r>
    </w:p>
    <w:p w14:paraId="36D52007" w14:textId="77777777" w:rsidR="00311E1E" w:rsidRPr="00B474A8" w:rsidRDefault="00311E1E" w:rsidP="00311E1E"/>
    <w:p w14:paraId="0477BDD0" w14:textId="1B8CEB2A" w:rsidR="002C1B3C" w:rsidRPr="00B474A8" w:rsidRDefault="002C1B3C" w:rsidP="000D64F1">
      <w:pPr>
        <w:ind w:left="567"/>
        <w:rPr>
          <w:color w:val="000000" w:themeColor="text1"/>
        </w:rPr>
      </w:pPr>
      <w:r w:rsidRPr="00087369">
        <w:rPr>
          <w:color w:val="000000" w:themeColor="text1"/>
        </w:rPr>
        <w:t xml:space="preserve">The </w:t>
      </w:r>
      <w:r w:rsidR="005B1ECA">
        <w:rPr>
          <w:color w:val="000000" w:themeColor="text1"/>
        </w:rPr>
        <w:t>3</w:t>
      </w:r>
      <w:r w:rsidR="005B1ECA" w:rsidRPr="005B1ECA">
        <w:rPr>
          <w:color w:val="000000" w:themeColor="text1"/>
          <w:vertAlign w:val="superscript"/>
        </w:rPr>
        <w:t>rd</w:t>
      </w:r>
      <w:r w:rsidR="005B1ECA">
        <w:rPr>
          <w:color w:val="000000" w:themeColor="text1"/>
        </w:rPr>
        <w:t xml:space="preserve"> </w:t>
      </w:r>
      <w:r w:rsidRPr="00087369">
        <w:rPr>
          <w:color w:val="000000" w:themeColor="text1"/>
        </w:rPr>
        <w:t>respondent is the child</w:t>
      </w:r>
      <w:r>
        <w:rPr>
          <w:color w:val="000000" w:themeColor="text1"/>
        </w:rPr>
        <w:t xml:space="preserve"> </w:t>
      </w:r>
      <w:r w:rsidRPr="004E1D3B">
        <w:rPr>
          <w:color w:val="FF0000"/>
        </w:rPr>
        <w:t>[</w:t>
      </w:r>
      <w:r w:rsidRPr="004E1D3B">
        <w:rPr>
          <w:i/>
          <w:iCs/>
          <w:color w:val="FF0000"/>
        </w:rPr>
        <w:t>name of child</w:t>
      </w:r>
      <w:r w:rsidRPr="004E1D3B">
        <w:rPr>
          <w:color w:val="FF0000"/>
        </w:rPr>
        <w:t xml:space="preserve">] </w:t>
      </w:r>
      <w:r w:rsidRPr="00087369">
        <w:rPr>
          <w:color w:val="000000" w:themeColor="text1"/>
        </w:rPr>
        <w:t xml:space="preserve">(born on </w:t>
      </w:r>
      <w:r w:rsidRPr="00087369">
        <w:rPr>
          <w:color w:val="FF0000"/>
        </w:rPr>
        <w:t>[</w:t>
      </w:r>
      <w:r w:rsidRPr="00087369">
        <w:rPr>
          <w:i/>
          <w:color w:val="FF0000"/>
        </w:rPr>
        <w:t>date of birth</w:t>
      </w:r>
      <w:r w:rsidRPr="00087369">
        <w:rPr>
          <w:color w:val="FF0000"/>
        </w:rPr>
        <w:t>]</w:t>
      </w:r>
      <w:r w:rsidRPr="00087369">
        <w:rPr>
          <w:color w:val="000000" w:themeColor="text1"/>
        </w:rPr>
        <w:t xml:space="preserve">) acting by </w:t>
      </w:r>
      <w:r w:rsidRPr="00087369">
        <w:rPr>
          <w:color w:val="FF0000"/>
        </w:rPr>
        <w:t xml:space="preserve">[his] / [her] </w:t>
      </w:r>
      <w:r w:rsidRPr="00087369">
        <w:rPr>
          <w:color w:val="000000" w:themeColor="text1"/>
        </w:rPr>
        <w:t xml:space="preserve">guardian </w:t>
      </w:r>
      <w:r w:rsidRPr="00087369">
        <w:rPr>
          <w:color w:val="FF0000"/>
        </w:rPr>
        <w:t>[</w:t>
      </w:r>
      <w:r w:rsidRPr="00087369">
        <w:rPr>
          <w:i/>
          <w:color w:val="FF0000"/>
        </w:rPr>
        <w:t>guardian name</w:t>
      </w:r>
      <w:r w:rsidRPr="00087369">
        <w:rPr>
          <w:color w:val="FF0000"/>
        </w:rPr>
        <w:t>]</w:t>
      </w:r>
      <w:r w:rsidRPr="00087369">
        <w:rPr>
          <w:color w:val="000000" w:themeColor="text1"/>
        </w:rPr>
        <w:t xml:space="preserve">, represented by </w:t>
      </w:r>
      <w:r w:rsidRPr="00087369">
        <w:rPr>
          <w:color w:val="FF0000"/>
        </w:rPr>
        <w:t>[</w:t>
      </w:r>
      <w:r w:rsidRPr="00087369">
        <w:rPr>
          <w:i/>
          <w:color w:val="FF0000"/>
        </w:rPr>
        <w:t>barrister/solicitor name</w:t>
      </w:r>
      <w:r w:rsidRPr="00087369">
        <w:rPr>
          <w:color w:val="FF0000"/>
        </w:rPr>
        <w:t>] [instructed by [</w:t>
      </w:r>
      <w:r w:rsidRPr="00087369">
        <w:rPr>
          <w:i/>
          <w:color w:val="FF0000"/>
        </w:rPr>
        <w:t>solicitor firm name</w:t>
      </w:r>
      <w:r w:rsidRPr="00087369">
        <w:rPr>
          <w:color w:val="FF0000"/>
        </w:rPr>
        <w:t xml:space="preserve">]] </w:t>
      </w:r>
      <w:r w:rsidRPr="00087369">
        <w:rPr>
          <w:color w:val="000000" w:themeColor="text1"/>
        </w:rPr>
        <w:t xml:space="preserve">whose contact details are </w:t>
      </w:r>
      <w:r w:rsidRPr="6DE1BB6B">
        <w:rPr>
          <w:color w:val="FF0000"/>
        </w:rPr>
        <w:t>[</w:t>
      </w:r>
      <w:r>
        <w:rPr>
          <w:color w:val="FF0000"/>
        </w:rPr>
        <w:t xml:space="preserve">ref, </w:t>
      </w:r>
      <w:r w:rsidRPr="6DE1BB6B">
        <w:rPr>
          <w:i/>
          <w:iCs/>
          <w:color w:val="FF0000"/>
        </w:rPr>
        <w:t>phone number</w:t>
      </w:r>
      <w:r>
        <w:rPr>
          <w:color w:val="FF0000"/>
        </w:rPr>
        <w:t xml:space="preserve"> and </w:t>
      </w:r>
      <w:r w:rsidRPr="6DE1BB6B">
        <w:rPr>
          <w:i/>
          <w:iCs/>
          <w:color w:val="FF0000"/>
        </w:rPr>
        <w:t>email</w:t>
      </w:r>
      <w:r w:rsidRPr="6DE1BB6B">
        <w:rPr>
          <w:color w:val="FF0000"/>
        </w:rPr>
        <w:t>]</w:t>
      </w:r>
    </w:p>
    <w:p w14:paraId="082C9D26" w14:textId="77777777" w:rsidR="00FA66AE" w:rsidRDefault="00FA66AE" w:rsidP="00AA5CFF">
      <w:pPr>
        <w:ind w:firstLine="567"/>
        <w:rPr>
          <w:b/>
        </w:rPr>
      </w:pPr>
      <w:r w:rsidRPr="00CB4FCF">
        <w:rPr>
          <w:b/>
          <w:smallCaps/>
          <w:color w:val="00B050"/>
        </w:rPr>
        <w:t>(specify if any adult party acts by a litigation friend)</w:t>
      </w:r>
    </w:p>
    <w:p w14:paraId="00B998C0" w14:textId="77777777" w:rsidR="002C1B3C" w:rsidRDefault="002C1B3C" w:rsidP="00311E1E"/>
    <w:p w14:paraId="6B25BC76" w14:textId="77777777" w:rsidR="002C1B3C" w:rsidRPr="00B2571C" w:rsidRDefault="002C1B3C" w:rsidP="00311E1E">
      <w:pPr>
        <w:ind w:left="567"/>
      </w:pPr>
      <w:r w:rsidRPr="6DE1BB6B">
        <w:t>Unless otherwise stated, a reference in this order to ‘the respondent’ means all of the respondents.</w:t>
      </w:r>
    </w:p>
    <w:p w14:paraId="5A4ACB6E" w14:textId="77777777" w:rsidR="00F86C02" w:rsidRDefault="00F86C02" w:rsidP="00AA5CFF"/>
    <w:p w14:paraId="60E18FF4" w14:textId="77777777" w:rsidR="005F3830" w:rsidRPr="00344C4F" w:rsidRDefault="005F3830" w:rsidP="00AA5CFF"/>
    <w:p w14:paraId="485C705D" w14:textId="77777777" w:rsidR="005F3830" w:rsidRPr="00961B7C" w:rsidRDefault="005F3830" w:rsidP="00AA5CFF">
      <w:pPr>
        <w:rPr>
          <w:b/>
        </w:rPr>
      </w:pPr>
      <w:r>
        <w:rPr>
          <w:b/>
        </w:rPr>
        <w:t>IT IS DECLARED THAT:</w:t>
      </w:r>
    </w:p>
    <w:p w14:paraId="6A53D1B3" w14:textId="155C52DC" w:rsidR="007B43FE" w:rsidRDefault="0035462D" w:rsidP="000D2646">
      <w:pPr>
        <w:numPr>
          <w:ilvl w:val="0"/>
          <w:numId w:val="21"/>
        </w:numPr>
      </w:pPr>
      <w:bookmarkStart w:id="2" w:name="_Hlk106108913"/>
      <w:r w:rsidRPr="00FA66AE">
        <w:rPr>
          <w:iCs/>
          <w:color w:val="FF0000"/>
        </w:rPr>
        <w:t>[</w:t>
      </w:r>
      <w:r w:rsidR="007B43FE" w:rsidRPr="00FA66AE">
        <w:rPr>
          <w:i/>
          <w:color w:val="FF0000"/>
        </w:rPr>
        <w:t>Respondent child name</w:t>
      </w:r>
      <w:r w:rsidR="007B43FE" w:rsidRPr="00FA66AE">
        <w:rPr>
          <w:color w:val="FF0000"/>
        </w:rPr>
        <w:t>]</w:t>
      </w:r>
      <w:r w:rsidR="007B43FE" w:rsidRPr="00FA66AE">
        <w:rPr>
          <w:color w:val="0033CC"/>
        </w:rPr>
        <w:t xml:space="preserve"> </w:t>
      </w:r>
      <w:bookmarkEnd w:id="2"/>
      <w:r w:rsidR="007B43FE" w:rsidRPr="00FA66AE">
        <w:t>is a minor</w:t>
      </w:r>
      <w:r w:rsidR="007B43FE" w:rsidRPr="00FA66AE">
        <w:rPr>
          <w:color w:val="FF0000"/>
        </w:rPr>
        <w:t xml:space="preserve"> </w:t>
      </w:r>
      <w:r w:rsidR="007B43FE" w:rsidRPr="00FA66AE">
        <w:t xml:space="preserve">born on </w:t>
      </w:r>
      <w:r w:rsidR="007B43FE" w:rsidRPr="00FA66AE">
        <w:rPr>
          <w:color w:val="FF0000"/>
        </w:rPr>
        <w:t>[</w:t>
      </w:r>
      <w:r w:rsidR="007B43FE" w:rsidRPr="00FA66AE">
        <w:rPr>
          <w:i/>
          <w:color w:val="FF0000"/>
        </w:rPr>
        <w:t>date of birth</w:t>
      </w:r>
      <w:r w:rsidR="007B43FE" w:rsidRPr="00FA66AE">
        <w:rPr>
          <w:color w:val="FF0000"/>
        </w:rPr>
        <w:t>]</w:t>
      </w:r>
      <w:r w:rsidR="007B43FE" w:rsidRPr="00FA66AE">
        <w:t xml:space="preserve">, whose interests have been represented in these proceedings by </w:t>
      </w:r>
      <w:r w:rsidR="007B43FE" w:rsidRPr="00FA66AE">
        <w:rPr>
          <w:color w:val="FF0000"/>
        </w:rPr>
        <w:t xml:space="preserve">[his] / [her] </w:t>
      </w:r>
      <w:r w:rsidR="007B43FE" w:rsidRPr="00FA66AE">
        <w:t xml:space="preserve">guardian or next friend </w:t>
      </w:r>
      <w:r w:rsidR="007B43FE" w:rsidRPr="00FA66AE">
        <w:rPr>
          <w:color w:val="FF0000"/>
        </w:rPr>
        <w:t>[</w:t>
      </w:r>
      <w:r w:rsidR="007B43FE" w:rsidRPr="00FA66AE">
        <w:rPr>
          <w:i/>
          <w:color w:val="FF0000"/>
        </w:rPr>
        <w:t>name</w:t>
      </w:r>
      <w:r w:rsidR="007B43FE" w:rsidRPr="00FA66AE">
        <w:rPr>
          <w:color w:val="FF0000"/>
        </w:rPr>
        <w:t>]</w:t>
      </w:r>
      <w:r w:rsidR="007B43FE" w:rsidRPr="00FA66AE">
        <w:t>.</w:t>
      </w:r>
    </w:p>
    <w:p w14:paraId="11E37ACC" w14:textId="77777777" w:rsidR="007738C2" w:rsidRPr="00FA66AE" w:rsidRDefault="007738C2" w:rsidP="00AA5CFF"/>
    <w:p w14:paraId="457CEEB0" w14:textId="2353DFE4" w:rsidR="007B43FE" w:rsidRPr="00FA66AE" w:rsidRDefault="007B43FE" w:rsidP="000D2646">
      <w:pPr>
        <w:numPr>
          <w:ilvl w:val="0"/>
          <w:numId w:val="21"/>
        </w:numPr>
      </w:pPr>
      <w:r w:rsidRPr="00FA66AE">
        <w:rPr>
          <w:iCs/>
          <w:color w:val="FF0000"/>
        </w:rPr>
        <w:t>[</w:t>
      </w:r>
      <w:r w:rsidRPr="00FA66AE">
        <w:rPr>
          <w:i/>
          <w:color w:val="FF0000"/>
        </w:rPr>
        <w:t>Respondent child name</w:t>
      </w:r>
      <w:r w:rsidRPr="00FA66AE">
        <w:rPr>
          <w:color w:val="FF0000"/>
        </w:rPr>
        <w:t>]</w:t>
      </w:r>
      <w:r w:rsidR="00FA66AE" w:rsidRPr="00FA66AE">
        <w:t>:</w:t>
      </w:r>
    </w:p>
    <w:p w14:paraId="64DDBEE9" w14:textId="3525C777" w:rsidR="007B43FE" w:rsidRPr="00FA66AE" w:rsidRDefault="007B43FE" w:rsidP="00AA5CFF">
      <w:pPr>
        <w:numPr>
          <w:ilvl w:val="1"/>
          <w:numId w:val="21"/>
        </w:numPr>
      </w:pPr>
      <w:r w:rsidRPr="00FA66AE">
        <w:t>is in a permanent vegetative state;</w:t>
      </w:r>
    </w:p>
    <w:p w14:paraId="29F1DCD8" w14:textId="77777777" w:rsidR="007B43FE" w:rsidRPr="00FA66AE" w:rsidRDefault="007B43FE" w:rsidP="00AA5CFF">
      <w:pPr>
        <w:numPr>
          <w:ilvl w:val="1"/>
          <w:numId w:val="21"/>
        </w:numPr>
      </w:pPr>
      <w:r w:rsidRPr="00FA66AE">
        <w:t xml:space="preserve">there will be no further change or improvement in </w:t>
      </w:r>
      <w:r w:rsidRPr="00FA66AE">
        <w:rPr>
          <w:color w:val="FF0000"/>
        </w:rPr>
        <w:t>[his] / [her]</w:t>
      </w:r>
      <w:r w:rsidRPr="00FA66AE">
        <w:rPr>
          <w:color w:val="0033CC"/>
        </w:rPr>
        <w:t xml:space="preserve"> </w:t>
      </w:r>
      <w:r w:rsidRPr="00FA66AE">
        <w:t>condition; and</w:t>
      </w:r>
    </w:p>
    <w:p w14:paraId="3EB20909" w14:textId="12A3390A" w:rsidR="007B43FE" w:rsidRDefault="007B43FE" w:rsidP="00AA5CFF">
      <w:pPr>
        <w:numPr>
          <w:ilvl w:val="1"/>
          <w:numId w:val="21"/>
        </w:numPr>
      </w:pPr>
      <w:r w:rsidRPr="00FA66AE">
        <w:lastRenderedPageBreak/>
        <w:t xml:space="preserve">there is no treatment available which could confer any benefit on </w:t>
      </w:r>
      <w:r w:rsidRPr="00FA66AE">
        <w:rPr>
          <w:color w:val="FF0000"/>
        </w:rPr>
        <w:t>[</w:t>
      </w:r>
      <w:r w:rsidRPr="00FA66AE">
        <w:rPr>
          <w:i/>
          <w:color w:val="FF0000"/>
        </w:rPr>
        <w:t>respondent child name</w:t>
      </w:r>
      <w:r w:rsidRPr="00FA66AE">
        <w:rPr>
          <w:color w:val="FF0000"/>
        </w:rPr>
        <w:t>]</w:t>
      </w:r>
      <w:r w:rsidRPr="00FA66AE">
        <w:rPr>
          <w:color w:val="0033CC"/>
        </w:rPr>
        <w:t xml:space="preserve"> </w:t>
      </w:r>
      <w:r w:rsidRPr="00FA66AE">
        <w:t xml:space="preserve">and that accordingly </w:t>
      </w:r>
      <w:r w:rsidRPr="00FA66AE">
        <w:rPr>
          <w:color w:val="FF0000"/>
        </w:rPr>
        <w:t>[his] / [her]</w:t>
      </w:r>
      <w:r w:rsidRPr="00FA66AE">
        <w:rPr>
          <w:color w:val="0033CC"/>
        </w:rPr>
        <w:t xml:space="preserve"> </w:t>
      </w:r>
      <w:r w:rsidRPr="00FA66AE">
        <w:t>treatment regime is futile</w:t>
      </w:r>
    </w:p>
    <w:p w14:paraId="1ACFE08B" w14:textId="77777777" w:rsidR="007738C2" w:rsidRDefault="007738C2" w:rsidP="00AA5CFF"/>
    <w:p w14:paraId="21166552" w14:textId="7260121B" w:rsidR="0035462D" w:rsidRDefault="005F3830" w:rsidP="000D2646">
      <w:pPr>
        <w:numPr>
          <w:ilvl w:val="0"/>
          <w:numId w:val="21"/>
        </w:numPr>
      </w:pPr>
      <w:r w:rsidRPr="00FA66AE">
        <w:t xml:space="preserve">It is lawful and in </w:t>
      </w:r>
      <w:r w:rsidR="007756BA" w:rsidRPr="00FA66AE">
        <w:rPr>
          <w:color w:val="FF0000"/>
        </w:rPr>
        <w:t>[</w:t>
      </w:r>
      <w:r w:rsidR="007756BA" w:rsidRPr="00FA66AE">
        <w:rPr>
          <w:i/>
          <w:color w:val="FF0000"/>
        </w:rPr>
        <w:t>respondent</w:t>
      </w:r>
      <w:r w:rsidR="007B43FE" w:rsidRPr="00FA66AE">
        <w:rPr>
          <w:i/>
          <w:color w:val="FF0000"/>
        </w:rPr>
        <w:t xml:space="preserve"> child</w:t>
      </w:r>
      <w:r w:rsidR="00FA66AE">
        <w:rPr>
          <w:i/>
          <w:color w:val="FF0000"/>
        </w:rPr>
        <w:t xml:space="preserve"> </w:t>
      </w:r>
      <w:r w:rsidR="007756BA" w:rsidRPr="00FA66AE">
        <w:rPr>
          <w:i/>
          <w:color w:val="FF0000"/>
        </w:rPr>
        <w:t>name</w:t>
      </w:r>
      <w:r w:rsidR="007756BA" w:rsidRPr="00FA66AE">
        <w:rPr>
          <w:color w:val="FF0000"/>
        </w:rPr>
        <w:t>]</w:t>
      </w:r>
      <w:r w:rsidRPr="00FA66AE">
        <w:t xml:space="preserve">’s best interests </w:t>
      </w:r>
      <w:r w:rsidR="007B43FE" w:rsidRPr="00FA66AE">
        <w:t>that all</w:t>
      </w:r>
      <w:r w:rsidRPr="00FA66AE">
        <w:t xml:space="preserve"> life-sustaining treatment in the form of artificial nutrition and hydration to be withdrawn from </w:t>
      </w:r>
      <w:r w:rsidR="00C63CA3" w:rsidRPr="00FA66AE">
        <w:rPr>
          <w:color w:val="FF0000"/>
        </w:rPr>
        <w:t>[him] / [her]</w:t>
      </w:r>
      <w:r w:rsidRPr="00FA66AE">
        <w:t>.</w:t>
      </w:r>
    </w:p>
    <w:p w14:paraId="0F9AB2A8" w14:textId="77777777" w:rsidR="00407267" w:rsidRPr="00FA66AE" w:rsidRDefault="00407267" w:rsidP="000D2646"/>
    <w:p w14:paraId="4EFA1461" w14:textId="6AA39A94" w:rsidR="0035462D" w:rsidRDefault="005F3830" w:rsidP="000D2646">
      <w:pPr>
        <w:numPr>
          <w:ilvl w:val="0"/>
          <w:numId w:val="21"/>
        </w:numPr>
      </w:pPr>
      <w:r w:rsidRPr="00FA66AE">
        <w:t xml:space="preserve">It is in </w:t>
      </w:r>
      <w:r w:rsidR="007756BA" w:rsidRPr="00FA66AE">
        <w:rPr>
          <w:color w:val="FF0000"/>
        </w:rPr>
        <w:t>[</w:t>
      </w:r>
      <w:r w:rsidR="007756BA" w:rsidRPr="00FA66AE">
        <w:rPr>
          <w:i/>
          <w:color w:val="FF0000"/>
        </w:rPr>
        <w:t xml:space="preserve">respondent </w:t>
      </w:r>
      <w:r w:rsidR="007B43FE" w:rsidRPr="00FA66AE">
        <w:rPr>
          <w:i/>
          <w:color w:val="FF0000"/>
        </w:rPr>
        <w:t xml:space="preserve">child </w:t>
      </w:r>
      <w:r w:rsidR="007756BA" w:rsidRPr="00FA66AE">
        <w:rPr>
          <w:i/>
          <w:color w:val="FF0000"/>
        </w:rPr>
        <w:t>name</w:t>
      </w:r>
      <w:r w:rsidR="007756BA" w:rsidRPr="00FA66AE">
        <w:rPr>
          <w:color w:val="FF0000"/>
        </w:rPr>
        <w:t>]</w:t>
      </w:r>
      <w:r w:rsidR="00D1348F" w:rsidRPr="00FA66AE">
        <w:t>’s</w:t>
      </w:r>
      <w:r w:rsidRPr="00FA66AE">
        <w:t xml:space="preserve"> best interests to receive such treatment and nursing care as may be appropriate to ensure that </w:t>
      </w:r>
      <w:r w:rsidR="00C63CA3" w:rsidRPr="00FA66AE">
        <w:rPr>
          <w:color w:val="FF0000"/>
        </w:rPr>
        <w:t>[he] / [she]</w:t>
      </w:r>
      <w:r w:rsidR="00C63CA3" w:rsidRPr="00FA66AE">
        <w:rPr>
          <w:color w:val="0033CC"/>
        </w:rPr>
        <w:t xml:space="preserve"> </w:t>
      </w:r>
      <w:r w:rsidRPr="00FA66AE">
        <w:t xml:space="preserve">retains the greatest dignity until </w:t>
      </w:r>
      <w:r w:rsidR="00C63CA3" w:rsidRPr="00FA66AE">
        <w:rPr>
          <w:color w:val="FF0000"/>
        </w:rPr>
        <w:t>[his] / [her]</w:t>
      </w:r>
      <w:r w:rsidR="00C63CA3" w:rsidRPr="00FA66AE">
        <w:rPr>
          <w:color w:val="0033CC"/>
        </w:rPr>
        <w:t xml:space="preserve"> </w:t>
      </w:r>
      <w:r w:rsidRPr="00FA66AE">
        <w:t>life ends.</w:t>
      </w:r>
    </w:p>
    <w:p w14:paraId="216E1AE0" w14:textId="77777777" w:rsidR="007738C2" w:rsidRPr="00FA66AE" w:rsidRDefault="007738C2" w:rsidP="00AA5CFF"/>
    <w:p w14:paraId="710E58DD" w14:textId="7330861F" w:rsidR="007B43FE" w:rsidRPr="00FA66AE" w:rsidRDefault="002F255E" w:rsidP="000D2646">
      <w:pPr>
        <w:numPr>
          <w:ilvl w:val="0"/>
          <w:numId w:val="21"/>
        </w:numPr>
      </w:pPr>
      <w:r w:rsidRPr="00FA66AE">
        <w:t xml:space="preserve">On </w:t>
      </w:r>
      <w:r w:rsidRPr="00FA66AE">
        <w:rPr>
          <w:color w:val="FF0000"/>
        </w:rPr>
        <w:t>[</w:t>
      </w:r>
      <w:r w:rsidRPr="00FA66AE">
        <w:rPr>
          <w:i/>
          <w:color w:val="FF0000"/>
        </w:rPr>
        <w:t>date</w:t>
      </w:r>
      <w:r w:rsidRPr="00FA66AE">
        <w:rPr>
          <w:iCs/>
          <w:color w:val="FF0000"/>
        </w:rPr>
        <w:t>] t</w:t>
      </w:r>
      <w:r w:rsidRPr="00FA66AE">
        <w:rPr>
          <w:iCs/>
        </w:rPr>
        <w:t>he court has made orders that restrict the reporting of information from these proceedings in the terms that are attached. These include provision that prohibit any reporting of this case until the judgment of this court has been handed down in public</w:t>
      </w:r>
      <w:r w:rsidR="00FA66AE">
        <w:rPr>
          <w:iCs/>
        </w:rPr>
        <w:t>.</w:t>
      </w:r>
    </w:p>
    <w:p w14:paraId="27965484" w14:textId="31268730" w:rsidR="00FA66AE" w:rsidRDefault="00FA66AE" w:rsidP="00AA5CFF"/>
    <w:p w14:paraId="2E1CF802" w14:textId="77777777" w:rsidR="00FA66AE" w:rsidRPr="00FA66AE" w:rsidRDefault="00FA66AE" w:rsidP="00AA5CFF"/>
    <w:p w14:paraId="6206DD78" w14:textId="39E8432C" w:rsidR="005F3830" w:rsidRPr="00FA66AE" w:rsidRDefault="005F3830" w:rsidP="00AA5CFF">
      <w:pPr>
        <w:rPr>
          <w:b/>
        </w:rPr>
      </w:pPr>
      <w:r w:rsidRPr="00FA66AE">
        <w:rPr>
          <w:b/>
        </w:rPr>
        <w:t>IT IS ORDERED THAT:</w:t>
      </w:r>
    </w:p>
    <w:p w14:paraId="7ABD2BE2" w14:textId="28633EB8" w:rsidR="007B43FE" w:rsidRPr="00FA66AE" w:rsidRDefault="007B43FE" w:rsidP="000D2646">
      <w:pPr>
        <w:numPr>
          <w:ilvl w:val="0"/>
          <w:numId w:val="21"/>
        </w:numPr>
        <w:rPr>
          <w:b/>
        </w:rPr>
      </w:pPr>
      <w:r w:rsidRPr="00FA66AE">
        <w:t xml:space="preserve">This matter is listed on </w:t>
      </w:r>
      <w:r w:rsidRPr="00FA66AE">
        <w:rPr>
          <w:color w:val="FF0000"/>
        </w:rPr>
        <w:t>[</w:t>
      </w:r>
      <w:r w:rsidRPr="00FA66AE">
        <w:rPr>
          <w:i/>
          <w:color w:val="FF0000"/>
        </w:rPr>
        <w:t>date, time and duration before</w:t>
      </w:r>
      <w:r w:rsidRPr="00FA66AE">
        <w:rPr>
          <w:color w:val="FF0000"/>
        </w:rPr>
        <w:t xml:space="preserve">] </w:t>
      </w:r>
      <w:r w:rsidRPr="00FA66AE">
        <w:t>when the court’s judgment will be handed down.</w:t>
      </w:r>
    </w:p>
    <w:p w14:paraId="46498519" w14:textId="77777777" w:rsidR="007B43FE" w:rsidRPr="00FA66AE" w:rsidRDefault="007B43FE" w:rsidP="00AA5CFF"/>
    <w:p w14:paraId="3C6B36C9" w14:textId="04448780" w:rsidR="00D1348F" w:rsidRPr="00FA66AE" w:rsidRDefault="00D1348F" w:rsidP="000D2646">
      <w:pPr>
        <w:numPr>
          <w:ilvl w:val="0"/>
          <w:numId w:val="21"/>
        </w:numPr>
        <w:rPr>
          <w:bCs/>
        </w:rPr>
      </w:pPr>
      <w:r w:rsidRPr="00FA66AE">
        <w:rPr>
          <w:color w:val="FF0000"/>
        </w:rPr>
        <w:t>[</w:t>
      </w:r>
      <w:r w:rsidR="00FA66AE">
        <w:rPr>
          <w:i/>
          <w:color w:val="FF0000"/>
        </w:rPr>
        <w:t>C</w:t>
      </w:r>
      <w:r w:rsidRPr="00FA66AE">
        <w:rPr>
          <w:i/>
          <w:color w:val="FF0000"/>
        </w:rPr>
        <w:t xml:space="preserve">osts </w:t>
      </w:r>
      <w:r w:rsidRPr="00FA66AE">
        <w:rPr>
          <w:b/>
          <w:smallCaps/>
          <w:color w:val="00B050"/>
        </w:rPr>
        <w:t xml:space="preserve">(e.g. </w:t>
      </w:r>
      <w:r w:rsidR="00FA66AE">
        <w:rPr>
          <w:b/>
          <w:smallCaps/>
          <w:color w:val="00B050"/>
        </w:rPr>
        <w:t>‘</w:t>
      </w:r>
      <w:r w:rsidRPr="00FA66AE">
        <w:rPr>
          <w:b/>
          <w:smallCaps/>
          <w:color w:val="00B050"/>
        </w:rPr>
        <w:t>[name] nhs trust is to pay half of the costs of the respondent, to be subject to detailed assessment if not agreed</w:t>
      </w:r>
      <w:r w:rsidR="00FA66AE">
        <w:rPr>
          <w:b/>
          <w:smallCaps/>
          <w:color w:val="00B050"/>
        </w:rPr>
        <w:t>’</w:t>
      </w:r>
      <w:r w:rsidRPr="00FA66AE">
        <w:rPr>
          <w:b/>
          <w:smallCaps/>
          <w:color w:val="00B050"/>
        </w:rPr>
        <w:t>)</w:t>
      </w:r>
      <w:r w:rsidRPr="00FA66AE">
        <w:rPr>
          <w:color w:val="FF0000"/>
        </w:rPr>
        <w:t>]</w:t>
      </w:r>
      <w:r w:rsidRPr="00FA66AE">
        <w:t>.</w:t>
      </w:r>
    </w:p>
    <w:p w14:paraId="78218FF6" w14:textId="77777777" w:rsidR="005F3830" w:rsidRPr="00FA66AE" w:rsidRDefault="005F3830" w:rsidP="00AA5CFF"/>
    <w:p w14:paraId="3A9CD37E" w14:textId="77777777" w:rsidR="005F3830" w:rsidRPr="00FA66AE" w:rsidRDefault="00D1348F" w:rsidP="00AA5CFF">
      <w:r w:rsidRPr="00FA66AE">
        <w:t xml:space="preserve">Dated </w:t>
      </w:r>
      <w:r w:rsidR="005F3830" w:rsidRPr="00FA66AE">
        <w:rPr>
          <w:color w:val="FF0000"/>
        </w:rPr>
        <w:t>[</w:t>
      </w:r>
      <w:r w:rsidRPr="00FA66AE">
        <w:rPr>
          <w:i/>
          <w:color w:val="FF0000"/>
        </w:rPr>
        <w:t>d</w:t>
      </w:r>
      <w:r w:rsidR="005F3830" w:rsidRPr="00FA66AE">
        <w:rPr>
          <w:i/>
          <w:color w:val="FF0000"/>
        </w:rPr>
        <w:t>ate</w:t>
      </w:r>
      <w:r w:rsidR="005F3830" w:rsidRPr="00FA66AE">
        <w:rPr>
          <w:color w:val="FF0000"/>
        </w:rPr>
        <w:t>]</w:t>
      </w:r>
    </w:p>
    <w:p w14:paraId="2D6A5DD2" w14:textId="7FE3AB41" w:rsidR="005F3830" w:rsidRDefault="005F3830" w:rsidP="00AA5CFF"/>
    <w:p w14:paraId="5C2DCDD4" w14:textId="77777777" w:rsidR="00FA66AE" w:rsidRPr="00EC6BDF" w:rsidRDefault="00FA66AE" w:rsidP="00AA5CFF"/>
    <w:p w14:paraId="649DFAFB" w14:textId="77777777" w:rsidR="005F3830" w:rsidRPr="00213BF1" w:rsidRDefault="005F3830" w:rsidP="00AA5CFF">
      <w:pPr>
        <w:rPr>
          <w:b/>
        </w:rPr>
      </w:pPr>
      <w:r w:rsidRPr="00213BF1">
        <w:rPr>
          <w:b/>
        </w:rPr>
        <w:t>Communications with the court</w:t>
      </w:r>
    </w:p>
    <w:p w14:paraId="1BB26A25" w14:textId="77777777" w:rsidR="005F3830" w:rsidRPr="00213BF1" w:rsidRDefault="005F3830" w:rsidP="00AA5CFF">
      <w:r w:rsidRPr="00213BF1">
        <w:t>All communications to the court about this order should be sent to</w:t>
      </w:r>
      <w:r w:rsidR="00D1348F">
        <w:t>:</w:t>
      </w:r>
    </w:p>
    <w:p w14:paraId="269EC3B1" w14:textId="77777777" w:rsidR="00D1348F" w:rsidRPr="00BC67D8" w:rsidRDefault="00D1348F" w:rsidP="00AA5CFF">
      <w:pPr>
        <w:rPr>
          <w:i/>
          <w:color w:val="FF0000"/>
        </w:rPr>
      </w:pPr>
      <w:r w:rsidRPr="00BC67D8">
        <w:rPr>
          <w:color w:val="FF0000"/>
        </w:rPr>
        <w:t>[</w:t>
      </w:r>
      <w:r w:rsidRPr="00BC67D8">
        <w:rPr>
          <w:i/>
          <w:color w:val="FF0000"/>
        </w:rPr>
        <w:t>Insert the address and telephone number of the appropriate Court Office</w:t>
      </w:r>
      <w:r w:rsidRPr="00BC67D8">
        <w:rPr>
          <w:color w:val="FF0000"/>
        </w:rPr>
        <w:t>]</w:t>
      </w:r>
      <w:r w:rsidRPr="00BC67D8">
        <w:rPr>
          <w:i/>
          <w:color w:val="FF0000"/>
        </w:rPr>
        <w:t xml:space="preserve"> </w:t>
      </w:r>
    </w:p>
    <w:p w14:paraId="33C62442" w14:textId="6CE8CB20" w:rsidR="005F3830" w:rsidRPr="00213BF1" w:rsidRDefault="005F3830" w:rsidP="00AA5CFF">
      <w:r w:rsidRPr="00213BF1">
        <w:t>If the order is made at the Royal Courts of Justice, communications should be addressed as follows</w:t>
      </w:r>
      <w:r>
        <w:t>:</w:t>
      </w:r>
    </w:p>
    <w:p w14:paraId="5369D257" w14:textId="77777777" w:rsidR="005F3830" w:rsidRPr="00213BF1" w:rsidRDefault="005F3830" w:rsidP="00AA5CFF">
      <w:r w:rsidRPr="00213BF1">
        <w:t>The Clerk of the Rules, Queen’s Building, Royal Courts of Justice, Strand, London WC2A 2LL quoting the case number. The telephone number is 020 7947 6543.</w:t>
      </w:r>
    </w:p>
    <w:p w14:paraId="1DB72FB2" w14:textId="77777777" w:rsidR="005F3830" w:rsidRDefault="005F3830" w:rsidP="00AA5CFF">
      <w:r>
        <w:t xml:space="preserve">The </w:t>
      </w:r>
      <w:r w:rsidRPr="00213BF1">
        <w:t>offices are open between 10</w:t>
      </w:r>
      <w:r w:rsidR="00D60CE7">
        <w:t>.00am</w:t>
      </w:r>
      <w:r w:rsidRPr="00213BF1">
        <w:t xml:space="preserve"> and </w:t>
      </w:r>
      <w:r w:rsidR="00D60CE7">
        <w:t>4.30pm</w:t>
      </w:r>
      <w:r w:rsidRPr="00213BF1">
        <w:t xml:space="preserve"> Monday to Friday.</w:t>
      </w:r>
    </w:p>
    <w:p w14:paraId="17AD7C35" w14:textId="77777777" w:rsidR="005F3830" w:rsidRDefault="005F3830" w:rsidP="00AA5CFF"/>
    <w:p w14:paraId="7582CE19" w14:textId="77777777" w:rsidR="00475C38" w:rsidRDefault="00475C38" w:rsidP="00AA5CFF"/>
    <w:p w14:paraId="362994E9" w14:textId="77777777" w:rsidR="005F3830" w:rsidRPr="00213BF1" w:rsidRDefault="005F3830" w:rsidP="00AA5CFF">
      <w:pPr>
        <w:rPr>
          <w:b/>
        </w:rPr>
      </w:pPr>
      <w:r w:rsidRPr="00213BF1">
        <w:rPr>
          <w:b/>
        </w:rPr>
        <w:t>Name and address of applicant’s legal representatives</w:t>
      </w:r>
    </w:p>
    <w:p w14:paraId="744283FC" w14:textId="77777777" w:rsidR="005F3830" w:rsidRPr="00213BF1" w:rsidRDefault="005F3830" w:rsidP="00AA5CFF">
      <w:r w:rsidRPr="00213BF1">
        <w:t xml:space="preserve">The </w:t>
      </w:r>
      <w:r>
        <w:t>a</w:t>
      </w:r>
      <w:r w:rsidRPr="00213BF1">
        <w:t>pplicant’s legal representatives are</w:t>
      </w:r>
      <w:r w:rsidR="00D1348F">
        <w:t>:</w:t>
      </w:r>
    </w:p>
    <w:p w14:paraId="36CE567B" w14:textId="6B2C12F1" w:rsidR="00C42ECA" w:rsidRPr="00306F8D" w:rsidRDefault="00C42ECA" w:rsidP="00AA5CFF">
      <w:r w:rsidRPr="00306F8D">
        <w:rPr>
          <w:color w:val="FF0000"/>
        </w:rPr>
        <w:t>[</w:t>
      </w:r>
      <w:r w:rsidRPr="00306F8D">
        <w:rPr>
          <w:i/>
          <w:color w:val="FF0000"/>
        </w:rPr>
        <w:t>Name, address, reference, fax and telephone numbers (both in and out of office hours) and email</w:t>
      </w:r>
      <w:r w:rsidRPr="00306F8D">
        <w:rPr>
          <w:color w:val="FF0000"/>
        </w:rPr>
        <w:t>]</w:t>
      </w:r>
    </w:p>
    <w:p w14:paraId="24D870F2" w14:textId="77777777" w:rsidR="005F3830" w:rsidRPr="002C6D6C" w:rsidRDefault="005F3830" w:rsidP="00AA5CFF"/>
    <w:sectPr w:rsidR="005F3830" w:rsidRPr="002C6D6C" w:rsidSect="007B3E04">
      <w:footerReference w:type="default" r:id="rId9"/>
      <w:headerReference w:type="first" r:id="rId10"/>
      <w:footerReference w:type="first" r:id="rId11"/>
      <w:type w:val="continuous"/>
      <w:pgSz w:w="11909" w:h="16834"/>
      <w:pgMar w:top="1440" w:right="1797" w:bottom="1440" w:left="1797" w:header="709" w:footer="709"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3A023" w14:textId="77777777" w:rsidR="00C73162" w:rsidRDefault="00C73162">
      <w:r>
        <w:separator/>
      </w:r>
    </w:p>
  </w:endnote>
  <w:endnote w:type="continuationSeparator" w:id="0">
    <w:p w14:paraId="774D45BF" w14:textId="77777777" w:rsidR="00C73162" w:rsidRDefault="00C73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Univers (W1)">
    <w:altName w:val="Arial"/>
    <w:panose1 w:val="020B0604020202020204"/>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97606" w14:textId="77777777" w:rsidR="00F86C02" w:rsidRDefault="00AE68D9" w:rsidP="00AE68D9">
    <w:pPr>
      <w:rPr>
        <w:sz w:val="18"/>
        <w:szCs w:val="22"/>
      </w:rPr>
    </w:pPr>
    <w:r w:rsidRPr="00AE68D9">
      <w:rPr>
        <w:sz w:val="18"/>
        <w:szCs w:val="22"/>
      </w:rPr>
      <w:t xml:space="preserve">Order 19.2: Withdrawal of Treatment or Life Support Order (High Court) </w:t>
    </w:r>
  </w:p>
  <w:p w14:paraId="1FB17569" w14:textId="77777777" w:rsidR="005F3830" w:rsidRPr="00F86C02" w:rsidRDefault="005F3830" w:rsidP="00F86C02">
    <w:pPr>
      <w:jc w:val="center"/>
      <w:rPr>
        <w:sz w:val="18"/>
        <w:szCs w:val="18"/>
      </w:rPr>
    </w:pPr>
    <w:r w:rsidRPr="00F86C02">
      <w:rPr>
        <w:sz w:val="18"/>
        <w:szCs w:val="18"/>
      </w:rPr>
      <w:fldChar w:fldCharType="begin"/>
    </w:r>
    <w:r w:rsidRPr="00F86C02">
      <w:rPr>
        <w:sz w:val="18"/>
        <w:szCs w:val="18"/>
      </w:rPr>
      <w:instrText xml:space="preserve"> PAGE   \* MERGEFORMAT </w:instrText>
    </w:r>
    <w:r w:rsidRPr="00F86C02">
      <w:rPr>
        <w:sz w:val="18"/>
        <w:szCs w:val="18"/>
      </w:rPr>
      <w:fldChar w:fldCharType="separate"/>
    </w:r>
    <w:r w:rsidR="004B076A">
      <w:rPr>
        <w:noProof/>
        <w:sz w:val="18"/>
        <w:szCs w:val="18"/>
      </w:rPr>
      <w:t>2</w:t>
    </w:r>
    <w:r w:rsidRPr="00F86C02">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539A8" w14:textId="77777777" w:rsidR="00AE68D9" w:rsidRDefault="00AE68D9" w:rsidP="00AE68D9">
    <w:pPr>
      <w:rPr>
        <w:sz w:val="18"/>
        <w:szCs w:val="22"/>
      </w:rPr>
    </w:pPr>
    <w:r w:rsidRPr="00AE68D9">
      <w:rPr>
        <w:sz w:val="18"/>
        <w:szCs w:val="22"/>
      </w:rPr>
      <w:t xml:space="preserve">Order 19.2: Withdrawal of Treatment or Life Support Order (High Court) </w:t>
    </w:r>
  </w:p>
  <w:p w14:paraId="7701AE3B" w14:textId="77777777" w:rsidR="00F86C02" w:rsidRPr="00AE68D9" w:rsidRDefault="00F86C02" w:rsidP="00F86C02">
    <w:pPr>
      <w:jc w:val="center"/>
      <w:rPr>
        <w:b/>
        <w:sz w:val="18"/>
        <w:szCs w:val="22"/>
      </w:rPr>
    </w:pPr>
    <w:r w:rsidRPr="00F86C02">
      <w:rPr>
        <w:sz w:val="18"/>
        <w:szCs w:val="22"/>
      </w:rPr>
      <w:fldChar w:fldCharType="begin"/>
    </w:r>
    <w:r w:rsidRPr="00F86C02">
      <w:rPr>
        <w:sz w:val="18"/>
        <w:szCs w:val="22"/>
      </w:rPr>
      <w:instrText xml:space="preserve"> PAGE   \* MERGEFORMAT </w:instrText>
    </w:r>
    <w:r w:rsidRPr="00F86C02">
      <w:rPr>
        <w:sz w:val="18"/>
        <w:szCs w:val="22"/>
      </w:rPr>
      <w:fldChar w:fldCharType="separate"/>
    </w:r>
    <w:r w:rsidR="004B076A">
      <w:rPr>
        <w:noProof/>
        <w:sz w:val="18"/>
        <w:szCs w:val="22"/>
      </w:rPr>
      <w:t>1</w:t>
    </w:r>
    <w:r w:rsidRPr="00F86C02">
      <w:rPr>
        <w:noProof/>
        <w:sz w:val="18"/>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DCCE3" w14:textId="77777777" w:rsidR="00C73162" w:rsidRDefault="00C73162">
      <w:r>
        <w:separator/>
      </w:r>
    </w:p>
  </w:footnote>
  <w:footnote w:type="continuationSeparator" w:id="0">
    <w:p w14:paraId="17C2B35D" w14:textId="77777777" w:rsidR="00C73162" w:rsidRDefault="00C73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1F0F" w14:textId="77777777" w:rsidR="00AE68D9" w:rsidRPr="00F86C02" w:rsidRDefault="00AE68D9" w:rsidP="00AE68D9">
    <w:pPr>
      <w:jc w:val="center"/>
      <w:rPr>
        <w:b/>
        <w:i/>
        <w:sz w:val="18"/>
        <w:szCs w:val="18"/>
      </w:rPr>
    </w:pPr>
    <w:r w:rsidRPr="00F86C02">
      <w:rPr>
        <w:i/>
        <w:sz w:val="18"/>
        <w:szCs w:val="18"/>
      </w:rPr>
      <w:t xml:space="preserve">Order 19.2: Withdrawal of Treatment or Life Support Order (High Court)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1"/>
      <w:numFmt w:val="decimal"/>
      <w:lvlText w:val="%1."/>
      <w:lvlJc w:val="left"/>
      <w:pPr>
        <w:tabs>
          <w:tab w:val="num" w:pos="360"/>
        </w:tabs>
        <w:ind w:left="360"/>
      </w:pPr>
      <w:rPr>
        <w:rFonts w:ascii="Times New Roman" w:eastAsia="Arial Unicode MS" w:hAnsi="Times New Roman" w:cs="Times New Roman" w:hint="default"/>
        <w:position w:val="0"/>
      </w:rPr>
    </w:lvl>
    <w:lvl w:ilvl="1">
      <w:start w:val="1"/>
      <w:numFmt w:val="decimal"/>
      <w:lvlText w:val="%2."/>
      <w:lvlJc w:val="left"/>
      <w:pPr>
        <w:tabs>
          <w:tab w:val="num" w:pos="360"/>
        </w:tabs>
        <w:ind w:left="360" w:firstLine="360"/>
      </w:pPr>
      <w:rPr>
        <w:rFonts w:ascii="Times New Roman" w:eastAsia="Arial Unicode MS" w:hAnsi="Times New Roman" w:cs="Times New Roman" w:hint="default"/>
        <w:position w:val="0"/>
      </w:rPr>
    </w:lvl>
    <w:lvl w:ilvl="2">
      <w:start w:val="1"/>
      <w:numFmt w:val="decimal"/>
      <w:lvlText w:val="%3."/>
      <w:lvlJc w:val="left"/>
      <w:pPr>
        <w:tabs>
          <w:tab w:val="num" w:pos="360"/>
        </w:tabs>
        <w:ind w:left="360" w:firstLine="720"/>
      </w:pPr>
      <w:rPr>
        <w:rFonts w:ascii="Times New Roman" w:eastAsia="Arial Unicode MS" w:hAnsi="Times New Roman" w:cs="Times New Roman" w:hint="default"/>
        <w:position w:val="0"/>
      </w:rPr>
    </w:lvl>
    <w:lvl w:ilvl="3">
      <w:start w:val="1"/>
      <w:numFmt w:val="decimal"/>
      <w:lvlText w:val="%4."/>
      <w:lvlJc w:val="left"/>
      <w:pPr>
        <w:tabs>
          <w:tab w:val="num" w:pos="360"/>
        </w:tabs>
        <w:ind w:left="360" w:firstLine="1080"/>
      </w:pPr>
      <w:rPr>
        <w:rFonts w:ascii="Times New Roman" w:eastAsia="Arial Unicode MS" w:hAnsi="Times New Roman" w:cs="Times New Roman" w:hint="default"/>
        <w:position w:val="0"/>
      </w:rPr>
    </w:lvl>
    <w:lvl w:ilvl="4">
      <w:start w:val="1"/>
      <w:numFmt w:val="decimal"/>
      <w:lvlText w:val="%5."/>
      <w:lvlJc w:val="left"/>
      <w:pPr>
        <w:tabs>
          <w:tab w:val="num" w:pos="360"/>
        </w:tabs>
        <w:ind w:left="360" w:firstLine="1440"/>
      </w:pPr>
      <w:rPr>
        <w:rFonts w:ascii="Times New Roman" w:eastAsia="Arial Unicode MS" w:hAnsi="Times New Roman" w:cs="Times New Roman" w:hint="default"/>
        <w:position w:val="0"/>
      </w:rPr>
    </w:lvl>
    <w:lvl w:ilvl="5">
      <w:start w:val="1"/>
      <w:numFmt w:val="decimal"/>
      <w:lvlText w:val="%6."/>
      <w:lvlJc w:val="left"/>
      <w:pPr>
        <w:tabs>
          <w:tab w:val="num" w:pos="360"/>
        </w:tabs>
        <w:ind w:left="360" w:firstLine="1800"/>
      </w:pPr>
      <w:rPr>
        <w:rFonts w:ascii="Times New Roman" w:eastAsia="Arial Unicode MS" w:hAnsi="Times New Roman" w:cs="Times New Roman" w:hint="default"/>
        <w:position w:val="0"/>
      </w:rPr>
    </w:lvl>
    <w:lvl w:ilvl="6">
      <w:start w:val="1"/>
      <w:numFmt w:val="decimal"/>
      <w:lvlText w:val="%7."/>
      <w:lvlJc w:val="left"/>
      <w:pPr>
        <w:tabs>
          <w:tab w:val="num" w:pos="360"/>
        </w:tabs>
        <w:ind w:left="360" w:firstLine="2160"/>
      </w:pPr>
      <w:rPr>
        <w:rFonts w:ascii="Times New Roman" w:eastAsia="Arial Unicode MS" w:hAnsi="Times New Roman" w:cs="Times New Roman" w:hint="default"/>
        <w:position w:val="0"/>
      </w:rPr>
    </w:lvl>
    <w:lvl w:ilvl="7">
      <w:start w:val="1"/>
      <w:numFmt w:val="decimal"/>
      <w:lvlText w:val="%8."/>
      <w:lvlJc w:val="left"/>
      <w:pPr>
        <w:tabs>
          <w:tab w:val="num" w:pos="360"/>
        </w:tabs>
        <w:ind w:left="360" w:firstLine="2520"/>
      </w:pPr>
      <w:rPr>
        <w:rFonts w:ascii="Times New Roman" w:eastAsia="Arial Unicode MS" w:hAnsi="Times New Roman" w:cs="Times New Roman" w:hint="default"/>
        <w:position w:val="0"/>
      </w:rPr>
    </w:lvl>
    <w:lvl w:ilvl="8">
      <w:start w:val="1"/>
      <w:numFmt w:val="decimal"/>
      <w:lvlText w:val="%9."/>
      <w:lvlJc w:val="left"/>
      <w:pPr>
        <w:tabs>
          <w:tab w:val="num" w:pos="360"/>
        </w:tabs>
        <w:ind w:left="360" w:firstLine="2880"/>
      </w:pPr>
      <w:rPr>
        <w:rFonts w:ascii="Times New Roman" w:eastAsia="Arial Unicode MS" w:hAnsi="Times New Roman" w:cs="Times New Roman" w:hint="default"/>
        <w:position w:val="0"/>
      </w:rPr>
    </w:lvl>
  </w:abstractNum>
  <w:abstractNum w:abstractNumId="1" w15:restartNumberingAfterBreak="0">
    <w:nsid w:val="00000002"/>
    <w:multiLevelType w:val="multilevel"/>
    <w:tmpl w:val="894EE874"/>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E2B39A5"/>
    <w:multiLevelType w:val="multilevel"/>
    <w:tmpl w:val="A8869B6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3" w15:restartNumberingAfterBreak="0">
    <w:nsid w:val="10FA677B"/>
    <w:multiLevelType w:val="hybridMultilevel"/>
    <w:tmpl w:val="F2C62472"/>
    <w:lvl w:ilvl="0" w:tplc="6CE634CC">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5DA1326"/>
    <w:multiLevelType w:val="hybridMultilevel"/>
    <w:tmpl w:val="8BF0FCA8"/>
    <w:lvl w:ilvl="0" w:tplc="4F107680">
      <w:start w:val="3"/>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BCC2194"/>
    <w:multiLevelType w:val="hybridMultilevel"/>
    <w:tmpl w:val="9C10C086"/>
    <w:lvl w:ilvl="0" w:tplc="0809000F">
      <w:start w:val="1"/>
      <w:numFmt w:val="decimal"/>
      <w:lvlText w:val="%1."/>
      <w:lvlJc w:val="left"/>
      <w:pPr>
        <w:ind w:left="502"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24C850D5"/>
    <w:multiLevelType w:val="hybridMultilevel"/>
    <w:tmpl w:val="31283122"/>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32E18EC"/>
    <w:multiLevelType w:val="hybridMultilevel"/>
    <w:tmpl w:val="5BF08418"/>
    <w:lvl w:ilvl="0" w:tplc="0809000F">
      <w:start w:val="6"/>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540292A"/>
    <w:multiLevelType w:val="hybridMultilevel"/>
    <w:tmpl w:val="7F847D92"/>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9" w15:restartNumberingAfterBreak="0">
    <w:nsid w:val="358D1D5C"/>
    <w:multiLevelType w:val="multilevel"/>
    <w:tmpl w:val="A8869B6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0" w15:restartNumberingAfterBreak="0">
    <w:nsid w:val="4987038D"/>
    <w:multiLevelType w:val="multilevel"/>
    <w:tmpl w:val="16F8AD7C"/>
    <w:lvl w:ilvl="0">
      <w:start w:val="1"/>
      <w:numFmt w:val="decimal"/>
      <w:lvlText w:val="%1."/>
      <w:lvlJc w:val="left"/>
      <w:pPr>
        <w:ind w:left="567" w:hanging="567"/>
      </w:pPr>
      <w:rPr>
        <w:rFonts w:hint="default"/>
        <w:b w:val="0"/>
        <w:bCs/>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1" w15:restartNumberingAfterBreak="0">
    <w:nsid w:val="55A60056"/>
    <w:multiLevelType w:val="hybridMultilevel"/>
    <w:tmpl w:val="AF363DE2"/>
    <w:lvl w:ilvl="0" w:tplc="BA72514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2B3C73"/>
    <w:multiLevelType w:val="multilevel"/>
    <w:tmpl w:val="D7767F12"/>
    <w:lvl w:ilvl="0">
      <w:start w:val="1"/>
      <w:numFmt w:val="decimal"/>
      <w:lvlText w:val="%1."/>
      <w:lvlJc w:val="left"/>
      <w:pPr>
        <w:tabs>
          <w:tab w:val="num" w:pos="720"/>
        </w:tabs>
        <w:ind w:left="720" w:hanging="720"/>
      </w:pPr>
      <w:rPr>
        <w:rFonts w:cs="Times New Roman" w:hint="default"/>
        <w:b w:val="0"/>
        <w:i w:val="0"/>
        <w:u w:val="none"/>
      </w:rPr>
    </w:lvl>
    <w:lvl w:ilvl="1">
      <w:start w:val="1"/>
      <w:numFmt w:val="lowerRoman"/>
      <w:lvlText w:val="%2)"/>
      <w:lvlJc w:val="left"/>
      <w:pPr>
        <w:tabs>
          <w:tab w:val="num" w:pos="1418"/>
        </w:tabs>
        <w:ind w:left="1418" w:hanging="709"/>
      </w:pPr>
      <w:rPr>
        <w:rFonts w:cs="Times New Roman" w:hint="default"/>
        <w:b w:val="0"/>
        <w:i w:val="0"/>
      </w:rPr>
    </w:lvl>
    <w:lvl w:ilvl="2">
      <w:start w:val="1"/>
      <w:numFmt w:val="lowerLetter"/>
      <w:lvlText w:val="%3)"/>
      <w:lvlJc w:val="left"/>
      <w:pPr>
        <w:tabs>
          <w:tab w:val="num" w:pos="2127"/>
        </w:tabs>
        <w:ind w:left="2127" w:hanging="709"/>
      </w:pPr>
      <w:rPr>
        <w:rFonts w:cs="Times New Roman" w:hint="default"/>
      </w:rPr>
    </w:lvl>
    <w:lvl w:ilvl="3">
      <w:start w:val="1"/>
      <w:numFmt w:val="lowerRoman"/>
      <w:lvlText w:val="%4)"/>
      <w:lvlJc w:val="left"/>
      <w:pPr>
        <w:tabs>
          <w:tab w:val="num" w:pos="3207"/>
        </w:tabs>
        <w:ind w:left="2836" w:hanging="709"/>
      </w:pPr>
      <w:rPr>
        <w:rFonts w:cs="Times New Roman" w:hint="default"/>
      </w:rPr>
    </w:lvl>
    <w:lvl w:ilvl="4">
      <w:start w:val="1"/>
      <w:numFmt w:val="lowerLetter"/>
      <w:lvlText w:val="(%5)"/>
      <w:lvlJc w:val="left"/>
      <w:pPr>
        <w:tabs>
          <w:tab w:val="num" w:pos="3545"/>
        </w:tabs>
        <w:ind w:left="3545" w:hanging="709"/>
      </w:pPr>
      <w:rPr>
        <w:rFonts w:cs="Times New Roman" w:hint="default"/>
      </w:rPr>
    </w:lvl>
    <w:lvl w:ilvl="5">
      <w:start w:val="1"/>
      <w:numFmt w:val="lowerRoman"/>
      <w:lvlText w:val="(%6)"/>
      <w:lvlJc w:val="left"/>
      <w:pPr>
        <w:tabs>
          <w:tab w:val="num" w:pos="4625"/>
        </w:tabs>
        <w:ind w:left="4254" w:hanging="709"/>
      </w:pPr>
      <w:rPr>
        <w:rFonts w:cs="Times New Roman" w:hint="default"/>
      </w:rPr>
    </w:lvl>
    <w:lvl w:ilvl="6">
      <w:start w:val="1"/>
      <w:numFmt w:val="lowerLetter"/>
      <w:lvlText w:val="(%7)"/>
      <w:lvlJc w:val="left"/>
      <w:pPr>
        <w:tabs>
          <w:tab w:val="num" w:pos="4963"/>
        </w:tabs>
        <w:ind w:left="4963" w:hanging="709"/>
      </w:pPr>
      <w:rPr>
        <w:rFonts w:cs="Times New Roman" w:hint="default"/>
      </w:rPr>
    </w:lvl>
    <w:lvl w:ilvl="7">
      <w:start w:val="1"/>
      <w:numFmt w:val="lowerRoman"/>
      <w:lvlText w:val="(%8)"/>
      <w:lvlJc w:val="left"/>
      <w:pPr>
        <w:tabs>
          <w:tab w:val="num" w:pos="6043"/>
        </w:tabs>
        <w:ind w:left="5672" w:hanging="709"/>
      </w:pPr>
      <w:rPr>
        <w:rFonts w:cs="Times New Roman" w:hint="default"/>
      </w:rPr>
    </w:lvl>
    <w:lvl w:ilvl="8">
      <w:start w:val="1"/>
      <w:numFmt w:val="lowerLetter"/>
      <w:lvlText w:val="(%9)"/>
      <w:lvlJc w:val="left"/>
      <w:pPr>
        <w:tabs>
          <w:tab w:val="num" w:pos="6381"/>
        </w:tabs>
        <w:ind w:left="6381" w:hanging="709"/>
      </w:pPr>
      <w:rPr>
        <w:rFonts w:cs="Times New Roman" w:hint="default"/>
      </w:rPr>
    </w:lvl>
  </w:abstractNum>
  <w:abstractNum w:abstractNumId="13" w15:restartNumberingAfterBreak="0">
    <w:nsid w:val="75D70B9F"/>
    <w:multiLevelType w:val="multilevel"/>
    <w:tmpl w:val="4D52C604"/>
    <w:lvl w:ilvl="0">
      <w:start w:val="1"/>
      <w:numFmt w:val="decimal"/>
      <w:pStyle w:val="ParaLevel1"/>
      <w:lvlText w:val="%1."/>
      <w:lvlJc w:val="left"/>
      <w:pPr>
        <w:tabs>
          <w:tab w:val="num" w:pos="720"/>
        </w:tabs>
        <w:ind w:left="720" w:hanging="720"/>
      </w:pPr>
      <w:rPr>
        <w:rFonts w:cs="Times New Roman" w:hint="default"/>
        <w:b w:val="0"/>
        <w:i w:val="0"/>
        <w:u w:val="none"/>
      </w:rPr>
    </w:lvl>
    <w:lvl w:ilvl="1">
      <w:start w:val="1"/>
      <w:numFmt w:val="lowerRoman"/>
      <w:pStyle w:val="ParaLevel2"/>
      <w:lvlText w:val="%2)"/>
      <w:lvlJc w:val="left"/>
      <w:pPr>
        <w:tabs>
          <w:tab w:val="num" w:pos="1418"/>
        </w:tabs>
        <w:ind w:left="1418" w:hanging="709"/>
      </w:pPr>
      <w:rPr>
        <w:rFonts w:cs="Times New Roman" w:hint="default"/>
        <w:b w:val="0"/>
        <w:i w:val="0"/>
      </w:rPr>
    </w:lvl>
    <w:lvl w:ilvl="2">
      <w:start w:val="1"/>
      <w:numFmt w:val="lowerLetter"/>
      <w:pStyle w:val="ParaLevel3"/>
      <w:lvlText w:val="%3)"/>
      <w:lvlJc w:val="left"/>
      <w:pPr>
        <w:tabs>
          <w:tab w:val="num" w:pos="2127"/>
        </w:tabs>
        <w:ind w:left="2127" w:hanging="709"/>
      </w:pPr>
      <w:rPr>
        <w:rFonts w:cs="Times New Roman" w:hint="default"/>
      </w:rPr>
    </w:lvl>
    <w:lvl w:ilvl="3">
      <w:start w:val="1"/>
      <w:numFmt w:val="lowerRoman"/>
      <w:pStyle w:val="ParaLevel4"/>
      <w:lvlText w:val="%4)"/>
      <w:lvlJc w:val="left"/>
      <w:pPr>
        <w:tabs>
          <w:tab w:val="num" w:pos="3207"/>
        </w:tabs>
        <w:ind w:left="2836" w:hanging="709"/>
      </w:pPr>
      <w:rPr>
        <w:rFonts w:cs="Times New Roman" w:hint="default"/>
      </w:rPr>
    </w:lvl>
    <w:lvl w:ilvl="4">
      <w:start w:val="1"/>
      <w:numFmt w:val="lowerLetter"/>
      <w:pStyle w:val="ParaLevel5"/>
      <w:lvlText w:val="(%5)"/>
      <w:lvlJc w:val="left"/>
      <w:pPr>
        <w:tabs>
          <w:tab w:val="num" w:pos="3545"/>
        </w:tabs>
        <w:ind w:left="3545" w:hanging="709"/>
      </w:pPr>
      <w:rPr>
        <w:rFonts w:cs="Times New Roman" w:hint="default"/>
      </w:rPr>
    </w:lvl>
    <w:lvl w:ilvl="5">
      <w:start w:val="1"/>
      <w:numFmt w:val="lowerRoman"/>
      <w:pStyle w:val="ParaLevel6"/>
      <w:lvlText w:val="(%6)"/>
      <w:lvlJc w:val="left"/>
      <w:pPr>
        <w:tabs>
          <w:tab w:val="num" w:pos="4625"/>
        </w:tabs>
        <w:ind w:left="4254" w:hanging="709"/>
      </w:pPr>
      <w:rPr>
        <w:rFonts w:cs="Times New Roman" w:hint="default"/>
      </w:rPr>
    </w:lvl>
    <w:lvl w:ilvl="6">
      <w:start w:val="1"/>
      <w:numFmt w:val="lowerLetter"/>
      <w:pStyle w:val="ParaLevel7"/>
      <w:lvlText w:val="(%7)"/>
      <w:lvlJc w:val="left"/>
      <w:pPr>
        <w:tabs>
          <w:tab w:val="num" w:pos="4963"/>
        </w:tabs>
        <w:ind w:left="4963" w:hanging="709"/>
      </w:pPr>
      <w:rPr>
        <w:rFonts w:cs="Times New Roman" w:hint="default"/>
      </w:rPr>
    </w:lvl>
    <w:lvl w:ilvl="7">
      <w:start w:val="1"/>
      <w:numFmt w:val="lowerRoman"/>
      <w:pStyle w:val="ParaLevel8"/>
      <w:lvlText w:val="(%8)"/>
      <w:lvlJc w:val="left"/>
      <w:pPr>
        <w:tabs>
          <w:tab w:val="num" w:pos="6043"/>
        </w:tabs>
        <w:ind w:left="5672" w:hanging="709"/>
      </w:pPr>
      <w:rPr>
        <w:rFonts w:cs="Times New Roman" w:hint="default"/>
      </w:rPr>
    </w:lvl>
    <w:lvl w:ilvl="8">
      <w:start w:val="1"/>
      <w:numFmt w:val="lowerLetter"/>
      <w:pStyle w:val="ParaLevel9"/>
      <w:lvlText w:val="(%9)"/>
      <w:lvlJc w:val="left"/>
      <w:pPr>
        <w:tabs>
          <w:tab w:val="num" w:pos="6381"/>
        </w:tabs>
        <w:ind w:left="6381" w:hanging="709"/>
      </w:pPr>
      <w:rPr>
        <w:rFonts w:cs="Times New Roman" w:hint="default"/>
      </w:rPr>
    </w:lvl>
  </w:abstractNum>
  <w:abstractNum w:abstractNumId="14" w15:restartNumberingAfterBreak="0">
    <w:nsid w:val="76932F90"/>
    <w:multiLevelType w:val="multilevel"/>
    <w:tmpl w:val="551EBBFC"/>
    <w:styleLink w:val="CurrentList1"/>
    <w:lvl w:ilvl="0">
      <w:start w:val="1"/>
      <w:numFmt w:val="decimal"/>
      <w:lvlText w:val="%1."/>
      <w:lvlJc w:val="left"/>
      <w:pPr>
        <w:tabs>
          <w:tab w:val="num" w:pos="567"/>
        </w:tabs>
        <w:ind w:left="567" w:hanging="567"/>
      </w:pPr>
      <w:rPr>
        <w:rFonts w:hint="default"/>
        <w:b w:val="0"/>
        <w:bCs/>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5" w15:restartNumberingAfterBreak="0">
    <w:nsid w:val="7D6C6B1F"/>
    <w:multiLevelType w:val="hybridMultilevel"/>
    <w:tmpl w:val="C674C74C"/>
    <w:lvl w:ilvl="0" w:tplc="3F5E88C2">
      <w:start w:val="5"/>
      <w:numFmt w:val="decimal"/>
      <w:lvlText w:val="%1."/>
      <w:lvlJc w:val="left"/>
      <w:pPr>
        <w:ind w:left="360" w:hanging="360"/>
      </w:pPr>
      <w:rPr>
        <w:rFonts w:cs="Times New Roman" w:hint="default"/>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16cid:durableId="1611738421">
    <w:abstractNumId w:val="13"/>
  </w:num>
  <w:num w:numId="2" w16cid:durableId="1193885560">
    <w:abstractNumId w:val="13"/>
  </w:num>
  <w:num w:numId="3" w16cid:durableId="1814134238">
    <w:abstractNumId w:val="13"/>
  </w:num>
  <w:num w:numId="4" w16cid:durableId="339084436">
    <w:abstractNumId w:val="13"/>
  </w:num>
  <w:num w:numId="5" w16cid:durableId="1085541825">
    <w:abstractNumId w:val="13"/>
  </w:num>
  <w:num w:numId="6" w16cid:durableId="149099435">
    <w:abstractNumId w:val="13"/>
  </w:num>
  <w:num w:numId="7" w16cid:durableId="834732415">
    <w:abstractNumId w:val="13"/>
  </w:num>
  <w:num w:numId="8" w16cid:durableId="1988170260">
    <w:abstractNumId w:val="13"/>
  </w:num>
  <w:num w:numId="9" w16cid:durableId="2050496121">
    <w:abstractNumId w:val="13"/>
  </w:num>
  <w:num w:numId="10" w16cid:durableId="631637051">
    <w:abstractNumId w:val="12"/>
  </w:num>
  <w:num w:numId="11" w16cid:durableId="2072344549">
    <w:abstractNumId w:val="13"/>
  </w:num>
  <w:num w:numId="12" w16cid:durableId="503320087">
    <w:abstractNumId w:val="5"/>
  </w:num>
  <w:num w:numId="13" w16cid:durableId="1703479329">
    <w:abstractNumId w:val="3"/>
  </w:num>
  <w:num w:numId="14" w16cid:durableId="248541336">
    <w:abstractNumId w:val="8"/>
  </w:num>
  <w:num w:numId="15" w16cid:durableId="1513836184">
    <w:abstractNumId w:val="13"/>
  </w:num>
  <w:num w:numId="16" w16cid:durableId="2078746659">
    <w:abstractNumId w:val="0"/>
  </w:num>
  <w:num w:numId="17" w16cid:durableId="2098939599">
    <w:abstractNumId w:val="1"/>
  </w:num>
  <w:num w:numId="18" w16cid:durableId="1632780150">
    <w:abstractNumId w:val="6"/>
  </w:num>
  <w:num w:numId="19" w16cid:durableId="1215118881">
    <w:abstractNumId w:val="15"/>
  </w:num>
  <w:num w:numId="20" w16cid:durableId="820654953">
    <w:abstractNumId w:val="7"/>
  </w:num>
  <w:num w:numId="21" w16cid:durableId="2117940904">
    <w:abstractNumId w:val="10"/>
  </w:num>
  <w:num w:numId="22" w16cid:durableId="380861001">
    <w:abstractNumId w:val="11"/>
  </w:num>
  <w:num w:numId="23" w16cid:durableId="1221482453">
    <w:abstractNumId w:val="2"/>
  </w:num>
  <w:num w:numId="24" w16cid:durableId="1525752525">
    <w:abstractNumId w:val="9"/>
  </w:num>
  <w:num w:numId="25" w16cid:durableId="2065904083">
    <w:abstractNumId w:val="4"/>
  </w:num>
  <w:num w:numId="26" w16cid:durableId="15808228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18B62C0B-0430-4BC4-8C16-6B1661774864}"/>
    <w:docVar w:name="dgnword-eventsink" w:val="226783768"/>
  </w:docVars>
  <w:rsids>
    <w:rsidRoot w:val="00072A02"/>
    <w:rsid w:val="00002520"/>
    <w:rsid w:val="00004498"/>
    <w:rsid w:val="00032325"/>
    <w:rsid w:val="0003323D"/>
    <w:rsid w:val="0004277E"/>
    <w:rsid w:val="00063D96"/>
    <w:rsid w:val="00072A02"/>
    <w:rsid w:val="000757CF"/>
    <w:rsid w:val="000A6825"/>
    <w:rsid w:val="000D20B1"/>
    <w:rsid w:val="000D2646"/>
    <w:rsid w:val="000D64F1"/>
    <w:rsid w:val="000E713F"/>
    <w:rsid w:val="000E75D6"/>
    <w:rsid w:val="000F2253"/>
    <w:rsid w:val="001340D1"/>
    <w:rsid w:val="001558F4"/>
    <w:rsid w:val="00160EB0"/>
    <w:rsid w:val="00164CB5"/>
    <w:rsid w:val="0018752E"/>
    <w:rsid w:val="001B0B36"/>
    <w:rsid w:val="001B2F69"/>
    <w:rsid w:val="001B3C3B"/>
    <w:rsid w:val="001C2966"/>
    <w:rsid w:val="001E1426"/>
    <w:rsid w:val="001E23A3"/>
    <w:rsid w:val="001F3F61"/>
    <w:rsid w:val="00207510"/>
    <w:rsid w:val="00213BF1"/>
    <w:rsid w:val="00236A69"/>
    <w:rsid w:val="00246153"/>
    <w:rsid w:val="00255934"/>
    <w:rsid w:val="002B6258"/>
    <w:rsid w:val="002C1106"/>
    <w:rsid w:val="002C1B3C"/>
    <w:rsid w:val="002C6D6C"/>
    <w:rsid w:val="002E31A6"/>
    <w:rsid w:val="002F255E"/>
    <w:rsid w:val="002F3C5B"/>
    <w:rsid w:val="00311E1E"/>
    <w:rsid w:val="00337662"/>
    <w:rsid w:val="00342FAA"/>
    <w:rsid w:val="0034401D"/>
    <w:rsid w:val="00344C4F"/>
    <w:rsid w:val="0035462D"/>
    <w:rsid w:val="00354944"/>
    <w:rsid w:val="00366645"/>
    <w:rsid w:val="0037760A"/>
    <w:rsid w:val="003902DE"/>
    <w:rsid w:val="003A7AC9"/>
    <w:rsid w:val="003C062A"/>
    <w:rsid w:val="00407267"/>
    <w:rsid w:val="00422FEF"/>
    <w:rsid w:val="00455466"/>
    <w:rsid w:val="00475C38"/>
    <w:rsid w:val="004964E4"/>
    <w:rsid w:val="00496EBA"/>
    <w:rsid w:val="0049734E"/>
    <w:rsid w:val="0049738A"/>
    <w:rsid w:val="004B076A"/>
    <w:rsid w:val="004B66CB"/>
    <w:rsid w:val="004C6659"/>
    <w:rsid w:val="004E5B69"/>
    <w:rsid w:val="004E6B5A"/>
    <w:rsid w:val="005059C2"/>
    <w:rsid w:val="0053224D"/>
    <w:rsid w:val="005444D1"/>
    <w:rsid w:val="005679FF"/>
    <w:rsid w:val="00577F10"/>
    <w:rsid w:val="00593734"/>
    <w:rsid w:val="00597063"/>
    <w:rsid w:val="00597E6D"/>
    <w:rsid w:val="005B1ECA"/>
    <w:rsid w:val="005B2E7B"/>
    <w:rsid w:val="005B5071"/>
    <w:rsid w:val="005E2342"/>
    <w:rsid w:val="005F18DB"/>
    <w:rsid w:val="005F3830"/>
    <w:rsid w:val="005F5832"/>
    <w:rsid w:val="0060621A"/>
    <w:rsid w:val="00612960"/>
    <w:rsid w:val="0061399A"/>
    <w:rsid w:val="00626F0F"/>
    <w:rsid w:val="00631165"/>
    <w:rsid w:val="006345F2"/>
    <w:rsid w:val="006347CE"/>
    <w:rsid w:val="00693B5B"/>
    <w:rsid w:val="00703CD5"/>
    <w:rsid w:val="00725686"/>
    <w:rsid w:val="00730867"/>
    <w:rsid w:val="00755133"/>
    <w:rsid w:val="007560E8"/>
    <w:rsid w:val="00756F19"/>
    <w:rsid w:val="007738C2"/>
    <w:rsid w:val="00773E79"/>
    <w:rsid w:val="007756BA"/>
    <w:rsid w:val="007976F9"/>
    <w:rsid w:val="007A321C"/>
    <w:rsid w:val="007A52CC"/>
    <w:rsid w:val="007B3E04"/>
    <w:rsid w:val="007B43FE"/>
    <w:rsid w:val="007D510C"/>
    <w:rsid w:val="00810735"/>
    <w:rsid w:val="00810B59"/>
    <w:rsid w:val="00822485"/>
    <w:rsid w:val="00840F34"/>
    <w:rsid w:val="00866CC8"/>
    <w:rsid w:val="00883F4F"/>
    <w:rsid w:val="008A2630"/>
    <w:rsid w:val="008B1C07"/>
    <w:rsid w:val="008C4365"/>
    <w:rsid w:val="008C68DB"/>
    <w:rsid w:val="008E06A5"/>
    <w:rsid w:val="008E78AE"/>
    <w:rsid w:val="008F66E2"/>
    <w:rsid w:val="00901F03"/>
    <w:rsid w:val="00933AF7"/>
    <w:rsid w:val="00961B7C"/>
    <w:rsid w:val="00970C8B"/>
    <w:rsid w:val="009841BA"/>
    <w:rsid w:val="00984A0C"/>
    <w:rsid w:val="00A373FF"/>
    <w:rsid w:val="00A4119D"/>
    <w:rsid w:val="00A4145E"/>
    <w:rsid w:val="00A6508B"/>
    <w:rsid w:val="00A92FEB"/>
    <w:rsid w:val="00A97767"/>
    <w:rsid w:val="00AA5CFF"/>
    <w:rsid w:val="00AC2282"/>
    <w:rsid w:val="00AE0356"/>
    <w:rsid w:val="00AE68D9"/>
    <w:rsid w:val="00B07027"/>
    <w:rsid w:val="00B25C02"/>
    <w:rsid w:val="00B33F21"/>
    <w:rsid w:val="00B36870"/>
    <w:rsid w:val="00B41883"/>
    <w:rsid w:val="00B44D63"/>
    <w:rsid w:val="00B4593D"/>
    <w:rsid w:val="00B506AA"/>
    <w:rsid w:val="00B64133"/>
    <w:rsid w:val="00B70614"/>
    <w:rsid w:val="00B72619"/>
    <w:rsid w:val="00B83430"/>
    <w:rsid w:val="00B90B5F"/>
    <w:rsid w:val="00BA2638"/>
    <w:rsid w:val="00BB2FD1"/>
    <w:rsid w:val="00BC413F"/>
    <w:rsid w:val="00BE61A2"/>
    <w:rsid w:val="00BF37EA"/>
    <w:rsid w:val="00C25F49"/>
    <w:rsid w:val="00C361CF"/>
    <w:rsid w:val="00C42ECA"/>
    <w:rsid w:val="00C5192C"/>
    <w:rsid w:val="00C57481"/>
    <w:rsid w:val="00C63CA3"/>
    <w:rsid w:val="00C73162"/>
    <w:rsid w:val="00C813DC"/>
    <w:rsid w:val="00CA77F5"/>
    <w:rsid w:val="00CD2776"/>
    <w:rsid w:val="00CF0ECB"/>
    <w:rsid w:val="00D043D6"/>
    <w:rsid w:val="00D07FED"/>
    <w:rsid w:val="00D1348F"/>
    <w:rsid w:val="00D148C5"/>
    <w:rsid w:val="00D42BCC"/>
    <w:rsid w:val="00D4697F"/>
    <w:rsid w:val="00D60CE7"/>
    <w:rsid w:val="00D66EF2"/>
    <w:rsid w:val="00D70B60"/>
    <w:rsid w:val="00D73913"/>
    <w:rsid w:val="00D82C73"/>
    <w:rsid w:val="00DC403D"/>
    <w:rsid w:val="00DF76D8"/>
    <w:rsid w:val="00E13D57"/>
    <w:rsid w:val="00E17342"/>
    <w:rsid w:val="00E204CC"/>
    <w:rsid w:val="00E36EAF"/>
    <w:rsid w:val="00E72943"/>
    <w:rsid w:val="00EC6BDF"/>
    <w:rsid w:val="00EE41EA"/>
    <w:rsid w:val="00EF17DC"/>
    <w:rsid w:val="00F06BE9"/>
    <w:rsid w:val="00F12B68"/>
    <w:rsid w:val="00F243B6"/>
    <w:rsid w:val="00F43E82"/>
    <w:rsid w:val="00F440A7"/>
    <w:rsid w:val="00F47776"/>
    <w:rsid w:val="00F50C99"/>
    <w:rsid w:val="00F60570"/>
    <w:rsid w:val="00F67793"/>
    <w:rsid w:val="00F709E0"/>
    <w:rsid w:val="00F76A64"/>
    <w:rsid w:val="00F77E4C"/>
    <w:rsid w:val="00F82C13"/>
    <w:rsid w:val="00F86C02"/>
    <w:rsid w:val="00FA66AE"/>
    <w:rsid w:val="00FB2505"/>
    <w:rsid w:val="00FC25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F6E04AC"/>
  <w15:docId w15:val="{A2A7068F-0F70-46E5-883A-E8FD3FE8D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8C2"/>
    <w:rPr>
      <w:sz w:val="24"/>
      <w:szCs w:val="24"/>
      <w:lang w:eastAsia="en-US"/>
    </w:rPr>
  </w:style>
  <w:style w:type="paragraph" w:styleId="Heading1">
    <w:name w:val="heading 1"/>
    <w:basedOn w:val="Normal"/>
    <w:next w:val="Normal"/>
    <w:link w:val="Heading1Char"/>
    <w:uiPriority w:val="99"/>
    <w:qFormat/>
    <w:rsid w:val="00F4777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344C4F"/>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F4777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344C4F"/>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qFormat/>
    <w:rsid w:val="00344C4F"/>
    <w:pPr>
      <w:keepNext/>
      <w:keepLines/>
      <w:spacing w:before="200"/>
      <w:outlineLvl w:val="4"/>
    </w:pPr>
    <w:rPr>
      <w:rFonts w:ascii="Cambria" w:hAnsi="Cambria"/>
      <w:color w:val="243F60"/>
    </w:rPr>
  </w:style>
  <w:style w:type="paragraph" w:styleId="Heading6">
    <w:name w:val="heading 6"/>
    <w:basedOn w:val="Normal"/>
    <w:next w:val="Normal"/>
    <w:link w:val="Heading6Char"/>
    <w:uiPriority w:val="99"/>
    <w:qFormat/>
    <w:rsid w:val="00EF17DC"/>
    <w:pPr>
      <w:widowControl w:val="0"/>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eastAsia="en-US"/>
    </w:rPr>
  </w:style>
  <w:style w:type="character" w:customStyle="1" w:styleId="Heading2Char">
    <w:name w:val="Heading 2 Char"/>
    <w:link w:val="Heading2"/>
    <w:uiPriority w:val="99"/>
    <w:semiHidden/>
    <w:locked/>
    <w:rsid w:val="00344C4F"/>
    <w:rPr>
      <w:rFonts w:ascii="Cambria" w:hAnsi="Cambria" w:cs="Times New Roman"/>
      <w:b/>
      <w:bCs/>
      <w:color w:val="4F81BD"/>
      <w:sz w:val="26"/>
      <w:szCs w:val="26"/>
      <w:lang w:eastAsia="en-US"/>
    </w:rPr>
  </w:style>
  <w:style w:type="character" w:customStyle="1" w:styleId="Heading3Char">
    <w:name w:val="Heading 3 Char"/>
    <w:link w:val="Heading3"/>
    <w:uiPriority w:val="99"/>
    <w:semiHidden/>
    <w:locked/>
    <w:rPr>
      <w:rFonts w:ascii="Cambria" w:hAnsi="Cambria" w:cs="Times New Roman"/>
      <w:b/>
      <w:bCs/>
      <w:sz w:val="26"/>
      <w:szCs w:val="26"/>
      <w:lang w:eastAsia="en-US"/>
    </w:rPr>
  </w:style>
  <w:style w:type="character" w:customStyle="1" w:styleId="Heading4Char">
    <w:name w:val="Heading 4 Char"/>
    <w:link w:val="Heading4"/>
    <w:uiPriority w:val="99"/>
    <w:semiHidden/>
    <w:locked/>
    <w:rsid w:val="00344C4F"/>
    <w:rPr>
      <w:rFonts w:ascii="Cambria" w:hAnsi="Cambria" w:cs="Times New Roman"/>
      <w:b/>
      <w:bCs/>
      <w:i/>
      <w:iCs/>
      <w:color w:val="4F81BD"/>
      <w:sz w:val="24"/>
      <w:szCs w:val="24"/>
      <w:lang w:eastAsia="en-US"/>
    </w:rPr>
  </w:style>
  <w:style w:type="character" w:customStyle="1" w:styleId="Heading5Char">
    <w:name w:val="Heading 5 Char"/>
    <w:link w:val="Heading5"/>
    <w:uiPriority w:val="99"/>
    <w:semiHidden/>
    <w:locked/>
    <w:rsid w:val="00344C4F"/>
    <w:rPr>
      <w:rFonts w:ascii="Cambria" w:hAnsi="Cambria" w:cs="Times New Roman"/>
      <w:color w:val="243F60"/>
      <w:sz w:val="24"/>
      <w:szCs w:val="24"/>
      <w:lang w:eastAsia="en-US"/>
    </w:rPr>
  </w:style>
  <w:style w:type="character" w:customStyle="1" w:styleId="Heading6Char">
    <w:name w:val="Heading 6 Char"/>
    <w:link w:val="Heading6"/>
    <w:uiPriority w:val="99"/>
    <w:semiHidden/>
    <w:locked/>
    <w:rPr>
      <w:rFonts w:ascii="Calibri" w:hAnsi="Calibri" w:cs="Times New Roman"/>
      <w:b/>
      <w:bCs/>
      <w:lang w:eastAsia="en-US"/>
    </w:rPr>
  </w:style>
  <w:style w:type="paragraph" w:customStyle="1" w:styleId="CoverDesc">
    <w:name w:val="CoverDesc"/>
    <w:basedOn w:val="Normal"/>
    <w:uiPriority w:val="99"/>
    <w:rsid w:val="00F47776"/>
    <w:pPr>
      <w:jc w:val="center"/>
    </w:pPr>
    <w:rPr>
      <w:b/>
      <w:sz w:val="36"/>
      <w:szCs w:val="20"/>
    </w:rPr>
  </w:style>
  <w:style w:type="paragraph" w:customStyle="1" w:styleId="CoverMain">
    <w:name w:val="CoverMain"/>
    <w:basedOn w:val="Normal"/>
    <w:uiPriority w:val="99"/>
    <w:rsid w:val="00F477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uiPriority w:val="99"/>
    <w:rsid w:val="00F47776"/>
    <w:pPr>
      <w:jc w:val="right"/>
    </w:pPr>
    <w:rPr>
      <w:szCs w:val="20"/>
      <w:u w:val="single"/>
    </w:rPr>
  </w:style>
  <w:style w:type="paragraph" w:customStyle="1" w:styleId="ParaHeading">
    <w:name w:val="ParaHeading"/>
    <w:basedOn w:val="Normal"/>
    <w:next w:val="ParaLevel1"/>
    <w:uiPriority w:val="99"/>
    <w:rsid w:val="00F47776"/>
    <w:pPr>
      <w:keepNext/>
      <w:spacing w:before="240" w:after="240"/>
    </w:pPr>
    <w:rPr>
      <w:szCs w:val="20"/>
    </w:rPr>
  </w:style>
  <w:style w:type="paragraph" w:customStyle="1" w:styleId="ParaLevel1">
    <w:name w:val="ParaLevel1"/>
    <w:basedOn w:val="Normal"/>
    <w:uiPriority w:val="99"/>
    <w:rsid w:val="00F47776"/>
    <w:pPr>
      <w:numPr>
        <w:numId w:val="1"/>
      </w:numPr>
      <w:suppressAutoHyphens/>
      <w:spacing w:before="240" w:after="240"/>
      <w:jc w:val="both"/>
      <w:outlineLvl w:val="0"/>
    </w:pPr>
    <w:rPr>
      <w:szCs w:val="20"/>
    </w:rPr>
  </w:style>
  <w:style w:type="paragraph" w:customStyle="1" w:styleId="ParaLevel2">
    <w:name w:val="ParaLevel2"/>
    <w:basedOn w:val="Normal"/>
    <w:uiPriority w:val="99"/>
    <w:rsid w:val="00F47776"/>
    <w:pPr>
      <w:numPr>
        <w:ilvl w:val="1"/>
        <w:numId w:val="2"/>
      </w:numPr>
      <w:suppressAutoHyphens/>
      <w:spacing w:before="240" w:after="240"/>
      <w:jc w:val="both"/>
      <w:outlineLvl w:val="1"/>
    </w:pPr>
    <w:rPr>
      <w:szCs w:val="20"/>
    </w:rPr>
  </w:style>
  <w:style w:type="paragraph" w:customStyle="1" w:styleId="ParaLevel3">
    <w:name w:val="ParaLevel3"/>
    <w:basedOn w:val="Normal"/>
    <w:uiPriority w:val="99"/>
    <w:rsid w:val="00F47776"/>
    <w:pPr>
      <w:numPr>
        <w:ilvl w:val="2"/>
        <w:numId w:val="3"/>
      </w:numPr>
      <w:suppressAutoHyphens/>
      <w:spacing w:before="240" w:after="240"/>
      <w:jc w:val="both"/>
      <w:outlineLvl w:val="2"/>
    </w:pPr>
    <w:rPr>
      <w:szCs w:val="20"/>
    </w:rPr>
  </w:style>
  <w:style w:type="paragraph" w:customStyle="1" w:styleId="ParaLevel4">
    <w:name w:val="ParaLevel4"/>
    <w:basedOn w:val="Normal"/>
    <w:uiPriority w:val="99"/>
    <w:rsid w:val="00F47776"/>
    <w:pPr>
      <w:numPr>
        <w:ilvl w:val="3"/>
        <w:numId w:val="4"/>
      </w:numPr>
      <w:tabs>
        <w:tab w:val="num" w:pos="2836"/>
      </w:tabs>
      <w:suppressAutoHyphens/>
      <w:spacing w:before="240" w:after="240"/>
      <w:jc w:val="both"/>
      <w:outlineLvl w:val="3"/>
    </w:pPr>
    <w:rPr>
      <w:szCs w:val="20"/>
    </w:rPr>
  </w:style>
  <w:style w:type="paragraph" w:customStyle="1" w:styleId="ParaLevel5">
    <w:name w:val="ParaLevel5"/>
    <w:basedOn w:val="Normal"/>
    <w:uiPriority w:val="99"/>
    <w:rsid w:val="00F47776"/>
    <w:pPr>
      <w:numPr>
        <w:ilvl w:val="4"/>
        <w:numId w:val="5"/>
      </w:numPr>
      <w:suppressAutoHyphens/>
      <w:spacing w:before="240" w:after="240"/>
      <w:jc w:val="both"/>
      <w:outlineLvl w:val="4"/>
    </w:pPr>
    <w:rPr>
      <w:szCs w:val="20"/>
    </w:rPr>
  </w:style>
  <w:style w:type="paragraph" w:customStyle="1" w:styleId="ParaLevel6">
    <w:name w:val="ParaLevel6"/>
    <w:basedOn w:val="Normal"/>
    <w:uiPriority w:val="99"/>
    <w:rsid w:val="00F47776"/>
    <w:pPr>
      <w:numPr>
        <w:ilvl w:val="5"/>
        <w:numId w:val="6"/>
      </w:numPr>
      <w:tabs>
        <w:tab w:val="num" w:pos="4254"/>
      </w:tabs>
      <w:suppressAutoHyphens/>
      <w:spacing w:before="240" w:after="240"/>
      <w:jc w:val="both"/>
      <w:outlineLvl w:val="5"/>
    </w:pPr>
    <w:rPr>
      <w:szCs w:val="20"/>
    </w:rPr>
  </w:style>
  <w:style w:type="paragraph" w:customStyle="1" w:styleId="ParaLevel7">
    <w:name w:val="ParaLevel7"/>
    <w:basedOn w:val="Normal"/>
    <w:uiPriority w:val="99"/>
    <w:rsid w:val="00F47776"/>
    <w:pPr>
      <w:numPr>
        <w:ilvl w:val="6"/>
        <w:numId w:val="7"/>
      </w:numPr>
      <w:suppressAutoHyphens/>
      <w:spacing w:before="240" w:after="240"/>
      <w:jc w:val="both"/>
      <w:outlineLvl w:val="6"/>
    </w:pPr>
    <w:rPr>
      <w:szCs w:val="20"/>
    </w:rPr>
  </w:style>
  <w:style w:type="paragraph" w:customStyle="1" w:styleId="ParaLevel8">
    <w:name w:val="ParaLevel8"/>
    <w:basedOn w:val="Normal"/>
    <w:uiPriority w:val="99"/>
    <w:rsid w:val="00F47776"/>
    <w:pPr>
      <w:numPr>
        <w:ilvl w:val="7"/>
        <w:numId w:val="8"/>
      </w:numPr>
      <w:tabs>
        <w:tab w:val="num" w:pos="5672"/>
      </w:tabs>
      <w:suppressAutoHyphens/>
      <w:spacing w:before="240" w:after="240"/>
      <w:jc w:val="both"/>
      <w:outlineLvl w:val="7"/>
    </w:pPr>
    <w:rPr>
      <w:szCs w:val="20"/>
    </w:rPr>
  </w:style>
  <w:style w:type="paragraph" w:customStyle="1" w:styleId="ParaLevel9">
    <w:name w:val="ParaLevel9"/>
    <w:basedOn w:val="Normal"/>
    <w:uiPriority w:val="99"/>
    <w:rsid w:val="00F47776"/>
    <w:pPr>
      <w:numPr>
        <w:ilvl w:val="8"/>
        <w:numId w:val="9"/>
      </w:numPr>
      <w:suppressAutoHyphens/>
      <w:spacing w:before="240" w:after="240"/>
      <w:jc w:val="both"/>
      <w:outlineLvl w:val="8"/>
    </w:pPr>
    <w:rPr>
      <w:szCs w:val="20"/>
    </w:rPr>
  </w:style>
  <w:style w:type="paragraph" w:customStyle="1" w:styleId="ParaNoNumber">
    <w:name w:val="ParaNoNumber"/>
    <w:basedOn w:val="Normal"/>
    <w:next w:val="ParaLevel1"/>
    <w:uiPriority w:val="99"/>
    <w:rsid w:val="00F47776"/>
    <w:pPr>
      <w:spacing w:before="240" w:after="240"/>
      <w:jc w:val="both"/>
    </w:pPr>
    <w:rPr>
      <w:szCs w:val="20"/>
    </w:rPr>
  </w:style>
  <w:style w:type="paragraph" w:styleId="Quote">
    <w:name w:val="Quote"/>
    <w:basedOn w:val="Normal"/>
    <w:next w:val="ParaLevel1"/>
    <w:link w:val="QuoteChar"/>
    <w:uiPriority w:val="99"/>
    <w:qFormat/>
    <w:rsid w:val="00F47776"/>
    <w:pPr>
      <w:spacing w:after="240"/>
      <w:ind w:left="1440" w:right="1440"/>
      <w:jc w:val="both"/>
    </w:pPr>
    <w:rPr>
      <w:szCs w:val="20"/>
    </w:rPr>
  </w:style>
  <w:style w:type="character" w:customStyle="1" w:styleId="QuoteChar">
    <w:name w:val="Quote Char"/>
    <w:link w:val="Quote"/>
    <w:uiPriority w:val="99"/>
    <w:locked/>
    <w:rPr>
      <w:rFonts w:cs="Times New Roman"/>
      <w:i/>
      <w:iCs/>
      <w:color w:val="000000"/>
      <w:sz w:val="24"/>
      <w:szCs w:val="24"/>
      <w:lang w:eastAsia="en-US"/>
    </w:rPr>
  </w:style>
  <w:style w:type="paragraph" w:styleId="Header">
    <w:name w:val="header"/>
    <w:basedOn w:val="Normal"/>
    <w:link w:val="HeaderChar"/>
    <w:uiPriority w:val="99"/>
    <w:rsid w:val="00F47776"/>
    <w:pPr>
      <w:tabs>
        <w:tab w:val="center" w:pos="4153"/>
        <w:tab w:val="right" w:pos="8306"/>
      </w:tabs>
    </w:pPr>
    <w:rPr>
      <w:rFonts w:ascii="Univers (W1)" w:hAnsi="Univers (W1)"/>
      <w:szCs w:val="20"/>
    </w:rPr>
  </w:style>
  <w:style w:type="character" w:customStyle="1" w:styleId="HeaderChar">
    <w:name w:val="Header Char"/>
    <w:link w:val="Header"/>
    <w:uiPriority w:val="99"/>
    <w:locked/>
    <w:rsid w:val="00C5192C"/>
    <w:rPr>
      <w:rFonts w:ascii="Univers (W1)" w:hAnsi="Univers (W1)" w:cs="Times New Roman"/>
      <w:sz w:val="24"/>
      <w:lang w:eastAsia="en-US"/>
    </w:rPr>
  </w:style>
  <w:style w:type="paragraph" w:styleId="Footer">
    <w:name w:val="footer"/>
    <w:basedOn w:val="Normal"/>
    <w:link w:val="FooterChar"/>
    <w:uiPriority w:val="99"/>
    <w:rsid w:val="00F47776"/>
    <w:pPr>
      <w:tabs>
        <w:tab w:val="center" w:pos="4153"/>
        <w:tab w:val="right" w:pos="8306"/>
      </w:tabs>
    </w:pPr>
    <w:rPr>
      <w:rFonts w:ascii="Univers (W1)" w:hAnsi="Univers (W1)"/>
      <w:szCs w:val="20"/>
    </w:rPr>
  </w:style>
  <w:style w:type="character" w:customStyle="1" w:styleId="FooterChar">
    <w:name w:val="Footer Char"/>
    <w:link w:val="Footer"/>
    <w:uiPriority w:val="99"/>
    <w:locked/>
    <w:rsid w:val="00C5192C"/>
    <w:rPr>
      <w:rFonts w:ascii="Univers (W1)" w:hAnsi="Univers (W1)" w:cs="Times New Roman"/>
      <w:sz w:val="24"/>
      <w:lang w:eastAsia="en-US"/>
    </w:rPr>
  </w:style>
  <w:style w:type="paragraph" w:customStyle="1" w:styleId="Heading">
    <w:name w:val="Heading"/>
    <w:basedOn w:val="Normal"/>
    <w:next w:val="Heading1"/>
    <w:uiPriority w:val="99"/>
    <w:rsid w:val="00F47776"/>
    <w:pPr>
      <w:keepNext/>
      <w:spacing w:before="240" w:after="240" w:line="480" w:lineRule="auto"/>
    </w:pPr>
    <w:rPr>
      <w:szCs w:val="20"/>
    </w:rPr>
  </w:style>
  <w:style w:type="paragraph" w:styleId="Title">
    <w:name w:val="Title"/>
    <w:basedOn w:val="Normal"/>
    <w:link w:val="TitleChar"/>
    <w:uiPriority w:val="99"/>
    <w:qFormat/>
    <w:rsid w:val="00F47776"/>
    <w:pPr>
      <w:pBdr>
        <w:top w:val="single" w:sz="6" w:space="1" w:color="auto"/>
        <w:left w:val="single" w:sz="6" w:space="1" w:color="auto"/>
        <w:bottom w:val="single" w:sz="6" w:space="1" w:color="auto"/>
        <w:right w:val="single" w:sz="6" w:space="1" w:color="auto"/>
      </w:pBdr>
      <w:jc w:val="center"/>
    </w:pPr>
    <w:rPr>
      <w:b/>
      <w:sz w:val="20"/>
    </w:rPr>
  </w:style>
  <w:style w:type="character" w:customStyle="1" w:styleId="TitleChar">
    <w:name w:val="Title Char"/>
    <w:link w:val="Title"/>
    <w:uiPriority w:val="99"/>
    <w:locked/>
    <w:rPr>
      <w:rFonts w:ascii="Cambria" w:hAnsi="Cambria" w:cs="Times New Roman"/>
      <w:b/>
      <w:bCs/>
      <w:kern w:val="28"/>
      <w:sz w:val="32"/>
      <w:szCs w:val="32"/>
      <w:lang w:eastAsia="en-US"/>
    </w:rPr>
  </w:style>
  <w:style w:type="character" w:styleId="Emphasis">
    <w:name w:val="Emphasis"/>
    <w:uiPriority w:val="99"/>
    <w:qFormat/>
    <w:rsid w:val="00164CB5"/>
    <w:rPr>
      <w:rFonts w:cs="Times New Roman"/>
      <w:i/>
    </w:rPr>
  </w:style>
  <w:style w:type="paragraph" w:customStyle="1" w:styleId="eMailBlock">
    <w:name w:val="eMailBlock"/>
    <w:basedOn w:val="Title"/>
    <w:uiPriority w:val="99"/>
    <w:rsid w:val="00F47776"/>
    <w:rPr>
      <w:sz w:val="26"/>
    </w:rPr>
  </w:style>
  <w:style w:type="paragraph" w:styleId="BalloonText">
    <w:name w:val="Balloon Text"/>
    <w:basedOn w:val="Normal"/>
    <w:link w:val="BalloonTextChar"/>
    <w:uiPriority w:val="99"/>
    <w:semiHidden/>
    <w:rsid w:val="00164CB5"/>
    <w:rPr>
      <w:rFonts w:ascii="Tahoma" w:hAnsi="Tahoma" w:cs="Tahoma"/>
      <w:sz w:val="16"/>
      <w:szCs w:val="16"/>
    </w:rPr>
  </w:style>
  <w:style w:type="character" w:customStyle="1" w:styleId="BalloonTextChar">
    <w:name w:val="Balloon Text Char"/>
    <w:link w:val="BalloonText"/>
    <w:uiPriority w:val="99"/>
    <w:semiHidden/>
    <w:locked/>
    <w:rPr>
      <w:rFonts w:cs="Times New Roman"/>
      <w:sz w:val="2"/>
      <w:lang w:eastAsia="en-US"/>
    </w:rPr>
  </w:style>
  <w:style w:type="character" w:styleId="Hyperlink">
    <w:name w:val="Hyperlink"/>
    <w:uiPriority w:val="99"/>
    <w:rsid w:val="00164CB5"/>
    <w:rPr>
      <w:rFonts w:cs="Times New Roman"/>
      <w:color w:val="0000FF"/>
      <w:u w:val="single"/>
    </w:rPr>
  </w:style>
  <w:style w:type="paragraph" w:styleId="NormalWeb">
    <w:name w:val="Normal (Web)"/>
    <w:basedOn w:val="Normal"/>
    <w:uiPriority w:val="99"/>
    <w:rsid w:val="00164CB5"/>
    <w:pPr>
      <w:spacing w:before="100" w:beforeAutospacing="1" w:after="100" w:afterAutospacing="1"/>
    </w:pPr>
    <w:rPr>
      <w:lang w:eastAsia="en-GB"/>
    </w:rPr>
  </w:style>
  <w:style w:type="character" w:styleId="PageNumber">
    <w:name w:val="page number"/>
    <w:uiPriority w:val="99"/>
    <w:rsid w:val="00164CB5"/>
    <w:rPr>
      <w:rFonts w:cs="Times New Roman"/>
    </w:rPr>
  </w:style>
  <w:style w:type="paragraph" w:styleId="ListParagraph">
    <w:name w:val="List Paragraph"/>
    <w:basedOn w:val="Normal"/>
    <w:uiPriority w:val="34"/>
    <w:qFormat/>
    <w:rsid w:val="007738C2"/>
    <w:pPr>
      <w:ind w:left="567"/>
      <w:contextualSpacing/>
    </w:pPr>
    <w:rPr>
      <w:szCs w:val="22"/>
    </w:rPr>
  </w:style>
  <w:style w:type="character" w:styleId="FootnoteReference">
    <w:name w:val="footnote reference"/>
    <w:uiPriority w:val="99"/>
    <w:semiHidden/>
    <w:rsid w:val="00597063"/>
    <w:rPr>
      <w:rFonts w:cs="Times New Roman"/>
      <w:vertAlign w:val="superscript"/>
    </w:rPr>
  </w:style>
  <w:style w:type="character" w:customStyle="1" w:styleId="sectionitemno">
    <w:name w:val="sectionitemno"/>
    <w:uiPriority w:val="99"/>
    <w:rsid w:val="00EF17DC"/>
    <w:rPr>
      <w:rFonts w:cs="Times New Roman"/>
    </w:rPr>
  </w:style>
  <w:style w:type="character" w:customStyle="1" w:styleId="text">
    <w:name w:val="text"/>
    <w:uiPriority w:val="99"/>
    <w:rsid w:val="00EF17DC"/>
    <w:rPr>
      <w:rFonts w:cs="Times New Roman"/>
    </w:rPr>
  </w:style>
  <w:style w:type="character" w:customStyle="1" w:styleId="subsectionno">
    <w:name w:val="subsectionno"/>
    <w:uiPriority w:val="99"/>
    <w:rsid w:val="00EF17DC"/>
    <w:rPr>
      <w:rFonts w:cs="Times New Roman"/>
    </w:rPr>
  </w:style>
  <w:style w:type="paragraph" w:customStyle="1" w:styleId="Body1">
    <w:name w:val="Body 1"/>
    <w:uiPriority w:val="99"/>
    <w:rsid w:val="00063D96"/>
    <w:rPr>
      <w:rFonts w:ascii="Helvetica" w:eastAsia="Arial Unicode MS" w:hAnsi="Helvetica"/>
      <w:color w:val="000000"/>
      <w:sz w:val="24"/>
      <w:lang w:eastAsia="en-US"/>
    </w:rPr>
  </w:style>
  <w:style w:type="paragraph" w:customStyle="1" w:styleId="Numbered">
    <w:name w:val="Numbered"/>
    <w:uiPriority w:val="99"/>
    <w:rsid w:val="00063D96"/>
    <w:pPr>
      <w:tabs>
        <w:tab w:val="num" w:pos="720"/>
      </w:tabs>
      <w:ind w:left="720" w:hanging="720"/>
    </w:pPr>
    <w:rPr>
      <w:lang w:eastAsia="en-US"/>
    </w:rPr>
  </w:style>
  <w:style w:type="character" w:styleId="CommentReference">
    <w:name w:val="annotation reference"/>
    <w:uiPriority w:val="99"/>
    <w:rsid w:val="00236A69"/>
    <w:rPr>
      <w:rFonts w:cs="Times New Roman"/>
      <w:sz w:val="18"/>
    </w:rPr>
  </w:style>
  <w:style w:type="paragraph" w:styleId="CommentText">
    <w:name w:val="annotation text"/>
    <w:basedOn w:val="Normal"/>
    <w:link w:val="CommentTextChar"/>
    <w:uiPriority w:val="99"/>
    <w:rsid w:val="00236A69"/>
    <w:rPr>
      <w:lang w:eastAsia="en-GB"/>
    </w:rPr>
  </w:style>
  <w:style w:type="character" w:customStyle="1" w:styleId="CommentTextChar">
    <w:name w:val="Comment Text Char"/>
    <w:link w:val="CommentText"/>
    <w:uiPriority w:val="99"/>
    <w:locked/>
    <w:rsid w:val="00236A69"/>
    <w:rPr>
      <w:rFonts w:cs="Times New Roman"/>
      <w:sz w:val="24"/>
    </w:rPr>
  </w:style>
  <w:style w:type="paragraph" w:styleId="CommentSubject">
    <w:name w:val="annotation subject"/>
    <w:basedOn w:val="CommentText"/>
    <w:next w:val="CommentText"/>
    <w:link w:val="CommentSubjectChar"/>
    <w:uiPriority w:val="99"/>
    <w:rsid w:val="00236A69"/>
    <w:rPr>
      <w:b/>
      <w:bCs/>
    </w:rPr>
  </w:style>
  <w:style w:type="character" w:customStyle="1" w:styleId="CommentSubjectChar">
    <w:name w:val="Comment Subject Char"/>
    <w:link w:val="CommentSubject"/>
    <w:uiPriority w:val="99"/>
    <w:locked/>
    <w:rsid w:val="00236A69"/>
    <w:rPr>
      <w:rFonts w:cs="Times New Roman"/>
      <w:b/>
      <w:sz w:val="24"/>
    </w:rPr>
  </w:style>
  <w:style w:type="paragraph" w:styleId="Revision">
    <w:name w:val="Revision"/>
    <w:hidden/>
    <w:uiPriority w:val="99"/>
    <w:semiHidden/>
    <w:rsid w:val="00FA66AE"/>
    <w:rPr>
      <w:sz w:val="24"/>
      <w:szCs w:val="24"/>
      <w:lang w:eastAsia="en-US"/>
    </w:rPr>
  </w:style>
  <w:style w:type="numbering" w:customStyle="1" w:styleId="CurrentList1">
    <w:name w:val="Current List1"/>
    <w:uiPriority w:val="99"/>
    <w:rsid w:val="00FB2505"/>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4009583">
      <w:marLeft w:val="0"/>
      <w:marRight w:val="0"/>
      <w:marTop w:val="0"/>
      <w:marBottom w:val="0"/>
      <w:divBdr>
        <w:top w:val="none" w:sz="0" w:space="0" w:color="auto"/>
        <w:left w:val="none" w:sz="0" w:space="0" w:color="auto"/>
        <w:bottom w:val="none" w:sz="0" w:space="0" w:color="auto"/>
        <w:right w:val="none" w:sz="0" w:space="0" w:color="auto"/>
      </w:divBdr>
      <w:divsChild>
        <w:div w:id="1434009580">
          <w:marLeft w:val="0"/>
          <w:marRight w:val="0"/>
          <w:marTop w:val="0"/>
          <w:marBottom w:val="0"/>
          <w:divBdr>
            <w:top w:val="none" w:sz="0" w:space="0" w:color="auto"/>
            <w:left w:val="none" w:sz="0" w:space="0" w:color="auto"/>
            <w:bottom w:val="none" w:sz="0" w:space="0" w:color="auto"/>
            <w:right w:val="none" w:sz="0" w:space="0" w:color="auto"/>
          </w:divBdr>
          <w:divsChild>
            <w:div w:id="1434009574">
              <w:marLeft w:val="3075"/>
              <w:marRight w:val="150"/>
              <w:marTop w:val="0"/>
              <w:marBottom w:val="0"/>
              <w:divBdr>
                <w:top w:val="none" w:sz="0" w:space="0" w:color="auto"/>
                <w:left w:val="single" w:sz="6" w:space="0" w:color="DEDEDE"/>
                <w:bottom w:val="single" w:sz="6" w:space="0" w:color="DEDEDE"/>
                <w:right w:val="single" w:sz="6" w:space="0" w:color="DEDEDE"/>
              </w:divBdr>
              <w:divsChild>
                <w:div w:id="1434009582">
                  <w:marLeft w:val="-15"/>
                  <w:marRight w:val="0"/>
                  <w:marTop w:val="0"/>
                  <w:marBottom w:val="0"/>
                  <w:divBdr>
                    <w:top w:val="none" w:sz="0" w:space="0" w:color="auto"/>
                    <w:left w:val="single" w:sz="6" w:space="0" w:color="DEDEDE"/>
                    <w:bottom w:val="none" w:sz="0" w:space="0" w:color="auto"/>
                    <w:right w:val="none" w:sz="0" w:space="0" w:color="auto"/>
                  </w:divBdr>
                  <w:divsChild>
                    <w:div w:id="1434009577">
                      <w:marLeft w:val="0"/>
                      <w:marRight w:val="0"/>
                      <w:marTop w:val="0"/>
                      <w:marBottom w:val="0"/>
                      <w:divBdr>
                        <w:top w:val="none" w:sz="0" w:space="0" w:color="auto"/>
                        <w:left w:val="none" w:sz="0" w:space="0" w:color="auto"/>
                        <w:bottom w:val="none" w:sz="0" w:space="0" w:color="auto"/>
                        <w:right w:val="none" w:sz="0" w:space="0" w:color="auto"/>
                      </w:divBdr>
                      <w:divsChild>
                        <w:div w:id="1434009594">
                          <w:marLeft w:val="0"/>
                          <w:marRight w:val="0"/>
                          <w:marTop w:val="0"/>
                          <w:marBottom w:val="0"/>
                          <w:divBdr>
                            <w:top w:val="none" w:sz="0" w:space="0" w:color="auto"/>
                            <w:left w:val="none" w:sz="0" w:space="0" w:color="auto"/>
                            <w:bottom w:val="none" w:sz="0" w:space="0" w:color="auto"/>
                            <w:right w:val="none" w:sz="0" w:space="0" w:color="auto"/>
                          </w:divBdr>
                          <w:divsChild>
                            <w:div w:id="1434009591">
                              <w:marLeft w:val="0"/>
                              <w:marRight w:val="0"/>
                              <w:marTop w:val="0"/>
                              <w:marBottom w:val="0"/>
                              <w:divBdr>
                                <w:top w:val="none" w:sz="0" w:space="0" w:color="auto"/>
                                <w:left w:val="none" w:sz="0" w:space="0" w:color="auto"/>
                                <w:bottom w:val="none" w:sz="0" w:space="0" w:color="auto"/>
                                <w:right w:val="none" w:sz="0" w:space="0" w:color="auto"/>
                              </w:divBdr>
                            </w:div>
                            <w:div w:id="143400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009584">
      <w:marLeft w:val="0"/>
      <w:marRight w:val="0"/>
      <w:marTop w:val="0"/>
      <w:marBottom w:val="0"/>
      <w:divBdr>
        <w:top w:val="none" w:sz="0" w:space="0" w:color="auto"/>
        <w:left w:val="none" w:sz="0" w:space="0" w:color="auto"/>
        <w:bottom w:val="none" w:sz="0" w:space="0" w:color="auto"/>
        <w:right w:val="none" w:sz="0" w:space="0" w:color="auto"/>
      </w:divBdr>
      <w:divsChild>
        <w:div w:id="1434009585">
          <w:marLeft w:val="0"/>
          <w:marRight w:val="0"/>
          <w:marTop w:val="0"/>
          <w:marBottom w:val="0"/>
          <w:divBdr>
            <w:top w:val="none" w:sz="0" w:space="0" w:color="auto"/>
            <w:left w:val="none" w:sz="0" w:space="0" w:color="auto"/>
            <w:bottom w:val="none" w:sz="0" w:space="0" w:color="auto"/>
            <w:right w:val="none" w:sz="0" w:space="0" w:color="auto"/>
          </w:divBdr>
          <w:divsChild>
            <w:div w:id="1434009571">
              <w:marLeft w:val="3075"/>
              <w:marRight w:val="150"/>
              <w:marTop w:val="0"/>
              <w:marBottom w:val="0"/>
              <w:divBdr>
                <w:top w:val="none" w:sz="0" w:space="0" w:color="auto"/>
                <w:left w:val="single" w:sz="6" w:space="0" w:color="DEDEDE"/>
                <w:bottom w:val="single" w:sz="6" w:space="0" w:color="DEDEDE"/>
                <w:right w:val="single" w:sz="6" w:space="0" w:color="DEDEDE"/>
              </w:divBdr>
              <w:divsChild>
                <w:div w:id="1434009586">
                  <w:marLeft w:val="-15"/>
                  <w:marRight w:val="0"/>
                  <w:marTop w:val="0"/>
                  <w:marBottom w:val="0"/>
                  <w:divBdr>
                    <w:top w:val="none" w:sz="0" w:space="0" w:color="auto"/>
                    <w:left w:val="single" w:sz="6" w:space="0" w:color="DEDEDE"/>
                    <w:bottom w:val="none" w:sz="0" w:space="0" w:color="auto"/>
                    <w:right w:val="none" w:sz="0" w:space="0" w:color="auto"/>
                  </w:divBdr>
                  <w:divsChild>
                    <w:div w:id="1434009579">
                      <w:marLeft w:val="0"/>
                      <w:marRight w:val="0"/>
                      <w:marTop w:val="0"/>
                      <w:marBottom w:val="0"/>
                      <w:divBdr>
                        <w:top w:val="none" w:sz="0" w:space="0" w:color="auto"/>
                        <w:left w:val="none" w:sz="0" w:space="0" w:color="auto"/>
                        <w:bottom w:val="none" w:sz="0" w:space="0" w:color="auto"/>
                        <w:right w:val="none" w:sz="0" w:space="0" w:color="auto"/>
                      </w:divBdr>
                      <w:divsChild>
                        <w:div w:id="1434009588">
                          <w:marLeft w:val="0"/>
                          <w:marRight w:val="0"/>
                          <w:marTop w:val="0"/>
                          <w:marBottom w:val="0"/>
                          <w:divBdr>
                            <w:top w:val="none" w:sz="0" w:space="0" w:color="auto"/>
                            <w:left w:val="none" w:sz="0" w:space="0" w:color="auto"/>
                            <w:bottom w:val="none" w:sz="0" w:space="0" w:color="auto"/>
                            <w:right w:val="none" w:sz="0" w:space="0" w:color="auto"/>
                          </w:divBdr>
                          <w:divsChild>
                            <w:div w:id="1434009575">
                              <w:marLeft w:val="0"/>
                              <w:marRight w:val="0"/>
                              <w:marTop w:val="0"/>
                              <w:marBottom w:val="0"/>
                              <w:divBdr>
                                <w:top w:val="none" w:sz="0" w:space="0" w:color="auto"/>
                                <w:left w:val="none" w:sz="0" w:space="0" w:color="auto"/>
                                <w:bottom w:val="none" w:sz="0" w:space="0" w:color="auto"/>
                                <w:right w:val="none" w:sz="0" w:space="0" w:color="auto"/>
                              </w:divBdr>
                            </w:div>
                            <w:div w:id="143400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009590">
      <w:marLeft w:val="0"/>
      <w:marRight w:val="0"/>
      <w:marTop w:val="0"/>
      <w:marBottom w:val="0"/>
      <w:divBdr>
        <w:top w:val="none" w:sz="0" w:space="0" w:color="auto"/>
        <w:left w:val="none" w:sz="0" w:space="0" w:color="auto"/>
        <w:bottom w:val="none" w:sz="0" w:space="0" w:color="auto"/>
        <w:right w:val="none" w:sz="0" w:space="0" w:color="auto"/>
      </w:divBdr>
      <w:divsChild>
        <w:div w:id="1434009572">
          <w:marLeft w:val="720"/>
          <w:marRight w:val="720"/>
          <w:marTop w:val="100"/>
          <w:marBottom w:val="100"/>
          <w:divBdr>
            <w:top w:val="none" w:sz="0" w:space="0" w:color="auto"/>
            <w:left w:val="none" w:sz="0" w:space="0" w:color="auto"/>
            <w:bottom w:val="none" w:sz="0" w:space="0" w:color="auto"/>
            <w:right w:val="none" w:sz="0" w:space="0" w:color="auto"/>
          </w:divBdr>
        </w:div>
        <w:div w:id="1434009573">
          <w:marLeft w:val="720"/>
          <w:marRight w:val="720"/>
          <w:marTop w:val="100"/>
          <w:marBottom w:val="100"/>
          <w:divBdr>
            <w:top w:val="none" w:sz="0" w:space="0" w:color="auto"/>
            <w:left w:val="none" w:sz="0" w:space="0" w:color="auto"/>
            <w:bottom w:val="none" w:sz="0" w:space="0" w:color="auto"/>
            <w:right w:val="none" w:sz="0" w:space="0" w:color="auto"/>
          </w:divBdr>
        </w:div>
        <w:div w:id="1434009576">
          <w:marLeft w:val="720"/>
          <w:marRight w:val="720"/>
          <w:marTop w:val="100"/>
          <w:marBottom w:val="100"/>
          <w:divBdr>
            <w:top w:val="none" w:sz="0" w:space="0" w:color="auto"/>
            <w:left w:val="none" w:sz="0" w:space="0" w:color="auto"/>
            <w:bottom w:val="none" w:sz="0" w:space="0" w:color="auto"/>
            <w:right w:val="none" w:sz="0" w:space="0" w:color="auto"/>
          </w:divBdr>
        </w:div>
        <w:div w:id="1434009578">
          <w:marLeft w:val="720"/>
          <w:marRight w:val="720"/>
          <w:marTop w:val="100"/>
          <w:marBottom w:val="100"/>
          <w:divBdr>
            <w:top w:val="none" w:sz="0" w:space="0" w:color="auto"/>
            <w:left w:val="none" w:sz="0" w:space="0" w:color="auto"/>
            <w:bottom w:val="none" w:sz="0" w:space="0" w:color="auto"/>
            <w:right w:val="none" w:sz="0" w:space="0" w:color="auto"/>
          </w:divBdr>
        </w:div>
        <w:div w:id="1434009581">
          <w:marLeft w:val="720"/>
          <w:marRight w:val="720"/>
          <w:marTop w:val="100"/>
          <w:marBottom w:val="100"/>
          <w:divBdr>
            <w:top w:val="none" w:sz="0" w:space="0" w:color="auto"/>
            <w:left w:val="none" w:sz="0" w:space="0" w:color="auto"/>
            <w:bottom w:val="none" w:sz="0" w:space="0" w:color="auto"/>
            <w:right w:val="none" w:sz="0" w:space="0" w:color="auto"/>
          </w:divBdr>
        </w:div>
        <w:div w:id="1434009589">
          <w:marLeft w:val="720"/>
          <w:marRight w:val="720"/>
          <w:marTop w:val="100"/>
          <w:marBottom w:val="100"/>
          <w:divBdr>
            <w:top w:val="none" w:sz="0" w:space="0" w:color="auto"/>
            <w:left w:val="none" w:sz="0" w:space="0" w:color="auto"/>
            <w:bottom w:val="none" w:sz="0" w:space="0" w:color="auto"/>
            <w:right w:val="none" w:sz="0" w:space="0" w:color="auto"/>
          </w:divBdr>
        </w:div>
        <w:div w:id="1434009593">
          <w:marLeft w:val="720"/>
          <w:marRight w:val="720"/>
          <w:marTop w:val="100"/>
          <w:marBottom w:val="100"/>
          <w:divBdr>
            <w:top w:val="none" w:sz="0" w:space="0" w:color="auto"/>
            <w:left w:val="none" w:sz="0" w:space="0" w:color="auto"/>
            <w:bottom w:val="none" w:sz="0" w:space="0" w:color="auto"/>
            <w:right w:val="none" w:sz="0" w:space="0" w:color="auto"/>
          </w:divBdr>
        </w:div>
        <w:div w:id="1434009595">
          <w:marLeft w:val="720"/>
          <w:marRight w:val="720"/>
          <w:marTop w:val="100"/>
          <w:marBottom w:val="100"/>
          <w:divBdr>
            <w:top w:val="none" w:sz="0" w:space="0" w:color="auto"/>
            <w:left w:val="none" w:sz="0" w:space="0" w:color="auto"/>
            <w:bottom w:val="none" w:sz="0" w:space="0" w:color="auto"/>
            <w:right w:val="none" w:sz="0" w:space="0" w:color="auto"/>
          </w:divBdr>
        </w:div>
        <w:div w:id="1434009596">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20Chapman\Dropbox\MC's%20docs\Standard%20Family%20Orders\Vol%202%20orders\Orders%20for%20book\Medical%20treatment\Order_19_2_Medic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C:\Users\Melissa Chapman\Dropbox\MC's docs\Standard Family Orders\Vol 2 orders\Orders for book\Medical treatment\Order_19_2_Medical.dot</Template>
  <TotalTime>16</TotalTime>
  <Pages>2</Pages>
  <Words>523</Words>
  <Characters>2984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High Court Judgment Template</vt:lpstr>
    </vt:vector>
  </TitlesOfParts>
  <Company>RCJ - In House Applications</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Court Judgment Template</dc:title>
  <dc:creator>Melissa Chapman</dc:creator>
  <cp:lastModifiedBy>Ranjna Theaker</cp:lastModifiedBy>
  <cp:revision>21</cp:revision>
  <cp:lastPrinted>2022-06-13T13:15:00Z</cp:lastPrinted>
  <dcterms:created xsi:type="dcterms:W3CDTF">2022-06-14T14:06:00Z</dcterms:created>
  <dcterms:modified xsi:type="dcterms:W3CDTF">2026-01-07T11:18:00Z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HC</vt:lpwstr>
  </property>
  <property fmtid="{D5CDD505-2E9C-101B-9397-08002B2CF9AE}" pid="4" name="Division">
    <vt:lpwstr>FAMILY DIVISION</vt:lpwstr>
  </property>
  <property fmtid="{D5CDD505-2E9C-101B-9397-08002B2CF9AE}" pid="5" name="SubDivision">
    <vt:lpwstr/>
  </property>
  <property fmtid="{D5CDD505-2E9C-101B-9397-08002B2CF9AE}" pid="6" name="ApprovedStage">
    <vt:lpwstr>StA</vt:lpwstr>
  </property>
  <property fmtid="{D5CDD505-2E9C-101B-9397-08002B2CF9AE}" pid="7" name="NCDiv">
    <vt:lpwstr>Fam</vt:lpwstr>
  </property>
  <property fmtid="{D5CDD505-2E9C-101B-9397-08002B2CF9AE}" pid="8" name="NCJudge">
    <vt:lpwstr>MR JUSTICE MOSTYN</vt:lpwstr>
  </property>
  <property fmtid="{D5CDD505-2E9C-101B-9397-08002B2CF9AE}" pid="9" name="NCCaseNum">
    <vt:lpwstr>FD13D00606</vt:lpwstr>
  </property>
  <property fmtid="{D5CDD505-2E9C-101B-9397-08002B2CF9AE}" pid="10" name="NCCaseTitle">
    <vt:lpwstr>Jahanchani</vt:lpwstr>
  </property>
</Properties>
</file>