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85F86" w14:textId="77777777" w:rsidR="00D825B9" w:rsidRDefault="00DF5325" w:rsidP="004370EE">
      <w:pPr>
        <w:tabs>
          <w:tab w:val="left" w:pos="3686"/>
        </w:tabs>
        <w:rPr>
          <w:b/>
          <w:sz w:val="28"/>
        </w:rPr>
      </w:pPr>
      <w:r>
        <w:rPr>
          <w:b/>
          <w:noProof/>
          <w:sz w:val="28"/>
        </w:rPr>
        <w:object w:dxaOrig="1440" w:dyaOrig="1440" w14:anchorId="69084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7728;visibility:visible;mso-wrap-edited:f;mso-width-percent:0;mso-height-percent:0;mso-width-percent:0;mso-height-percent:0" fillcolor="window">
            <v:imagedata r:id="rId8" o:title=""/>
            <w10:wrap type="square"/>
          </v:shape>
          <o:OLEObject Type="Embed" ProgID="Word.Picture.8" ShapeID="_x0000_s1026" DrawAspect="Content" ObjectID="_1829212779" r:id="rId9"/>
        </w:object>
      </w:r>
      <w:r w:rsidR="00C50ABD" w:rsidRPr="00F67793">
        <w:rPr>
          <w:b/>
          <w:sz w:val="28"/>
        </w:rPr>
        <w:t xml:space="preserve">In the </w:t>
      </w:r>
      <w:r w:rsidR="0045312D">
        <w:rPr>
          <w:b/>
          <w:sz w:val="28"/>
        </w:rPr>
        <w:t>High Court of Justice</w:t>
      </w:r>
    </w:p>
    <w:p w14:paraId="6D33BFAB" w14:textId="07927104" w:rsidR="00380C3F" w:rsidRPr="00380C3F" w:rsidRDefault="00380C3F" w:rsidP="004370EE">
      <w:pPr>
        <w:tabs>
          <w:tab w:val="left" w:pos="3686"/>
        </w:tabs>
        <w:rPr>
          <w:b/>
        </w:rPr>
      </w:pPr>
      <w:r w:rsidRPr="00380C3F">
        <w:rPr>
          <w:b/>
          <w:sz w:val="28"/>
        </w:rPr>
        <w:t>Family Division</w:t>
      </w:r>
      <w:r w:rsidR="0066695D">
        <w:rPr>
          <w:b/>
        </w:rPr>
        <w:tab/>
      </w:r>
      <w:r w:rsidR="0066695D">
        <w:rPr>
          <w:b/>
        </w:rPr>
        <w:tab/>
      </w:r>
      <w:r w:rsidR="0066695D">
        <w:rPr>
          <w:b/>
          <w:sz w:val="28"/>
        </w:rPr>
        <w:t xml:space="preserve">Case No: </w:t>
      </w:r>
      <w:r w:rsidR="0066695D">
        <w:rPr>
          <w:b/>
          <w:color w:val="FF0000"/>
          <w:sz w:val="28"/>
        </w:rPr>
        <w:t>[</w:t>
      </w:r>
      <w:r w:rsidR="0066695D">
        <w:rPr>
          <w:b/>
          <w:i/>
          <w:color w:val="FF0000"/>
          <w:sz w:val="28"/>
        </w:rPr>
        <w:t>Case number</w:t>
      </w:r>
      <w:r w:rsidR="0066695D">
        <w:rPr>
          <w:b/>
          <w:color w:val="FF0000"/>
          <w:sz w:val="28"/>
        </w:rPr>
        <w:t>]</w:t>
      </w:r>
    </w:p>
    <w:p w14:paraId="754CEEA4" w14:textId="77777777" w:rsidR="00380C3F" w:rsidRPr="00380C3F" w:rsidRDefault="00380C3F" w:rsidP="004370EE"/>
    <w:p w14:paraId="236BFC98" w14:textId="77777777" w:rsidR="00380C3F" w:rsidRPr="00380C3F" w:rsidRDefault="00380C3F" w:rsidP="004370EE"/>
    <w:p w14:paraId="00C6262B" w14:textId="77777777" w:rsidR="00380C3F" w:rsidRPr="00380C3F" w:rsidRDefault="00380C3F" w:rsidP="004370EE"/>
    <w:p w14:paraId="4CB2F605" w14:textId="77777777" w:rsidR="00380C3F" w:rsidRPr="00380C3F" w:rsidRDefault="00380C3F" w:rsidP="004370EE"/>
    <w:p w14:paraId="476CC8DB" w14:textId="77777777" w:rsidR="00D825B9" w:rsidRDefault="00D825B9" w:rsidP="002D124D"/>
    <w:p w14:paraId="0894F2B7" w14:textId="18065EBA" w:rsidR="00380C3F" w:rsidRPr="00380C3F" w:rsidRDefault="00C50ABD" w:rsidP="004370EE">
      <w:pPr>
        <w:rPr>
          <w:b/>
        </w:rPr>
      </w:pPr>
      <w:r w:rsidRPr="007B7011">
        <w:rPr>
          <w:b/>
          <w:color w:val="FF0000"/>
        </w:rPr>
        <w:t xml:space="preserve">[The </w:t>
      </w:r>
      <w:r>
        <w:rPr>
          <w:b/>
          <w:color w:val="FF0000"/>
        </w:rPr>
        <w:t>Administration of Justice Act 1960</w:t>
      </w:r>
      <w:r w:rsidRPr="007B7011">
        <w:rPr>
          <w:b/>
          <w:color w:val="FF0000"/>
        </w:rPr>
        <w:t>] /</w:t>
      </w:r>
    </w:p>
    <w:p w14:paraId="55300DB4" w14:textId="77777777" w:rsidR="00C50ABD" w:rsidRPr="00380C3F" w:rsidRDefault="00C50ABD" w:rsidP="004370EE">
      <w:pPr>
        <w:rPr>
          <w:b/>
        </w:rPr>
      </w:pPr>
      <w:r>
        <w:rPr>
          <w:b/>
          <w:color w:val="FF0000"/>
        </w:rPr>
        <w:t>[The Children Act 1989] /</w:t>
      </w:r>
    </w:p>
    <w:p w14:paraId="2F8A8736" w14:textId="77777777" w:rsidR="00C50ABD" w:rsidRPr="00380C3F" w:rsidRDefault="00C50ABD" w:rsidP="004370EE">
      <w:pPr>
        <w:rPr>
          <w:b/>
        </w:rPr>
      </w:pPr>
      <w:r>
        <w:rPr>
          <w:b/>
          <w:color w:val="FF0000"/>
        </w:rPr>
        <w:t>[The Human Rights Act 1998]</w:t>
      </w:r>
    </w:p>
    <w:p w14:paraId="7071EDC5" w14:textId="77777777" w:rsidR="00C50ABD" w:rsidRPr="007B7011" w:rsidRDefault="00C50ABD" w:rsidP="004370EE"/>
    <w:p w14:paraId="5DBB7F86" w14:textId="77777777" w:rsidR="00C50ABD" w:rsidRDefault="00C50ABD" w:rsidP="004370EE"/>
    <w:p w14:paraId="7D181350" w14:textId="77777777" w:rsidR="00557666" w:rsidRPr="00380C3F" w:rsidRDefault="00557666" w:rsidP="004370EE">
      <w:pPr>
        <w:rPr>
          <w:b/>
        </w:rPr>
      </w:pPr>
      <w:r w:rsidRPr="0077625E">
        <w:rPr>
          <w:b/>
        </w:rPr>
        <w:t>The child</w:t>
      </w:r>
      <w:r w:rsidRPr="003A4674">
        <w:rPr>
          <w:b/>
          <w:color w:val="FF0000"/>
        </w:rPr>
        <w:t>[</w:t>
      </w:r>
      <w:r w:rsidRPr="00680A66">
        <w:rPr>
          <w:b/>
          <w:color w:val="FF0000"/>
        </w:rPr>
        <w:t>ren]</w:t>
      </w:r>
    </w:p>
    <w:p w14:paraId="1FA9E9E3" w14:textId="77777777" w:rsidR="00557666" w:rsidRPr="00380C3F" w:rsidRDefault="00557666" w:rsidP="004370EE">
      <w:pPr>
        <w:tabs>
          <w:tab w:val="left" w:pos="3935"/>
          <w:tab w:val="left" w:pos="5506"/>
        </w:tabs>
        <w:rPr>
          <w:b/>
        </w:rPr>
      </w:pPr>
      <w:r w:rsidRPr="00CF400A">
        <w:rPr>
          <w:b/>
          <w:color w:val="FF0000"/>
        </w:rPr>
        <w:t>[</w:t>
      </w:r>
      <w:r w:rsidRPr="00CF400A">
        <w:rPr>
          <w:b/>
          <w:i/>
          <w:color w:val="FF0000"/>
        </w:rPr>
        <w:t>Name of child</w:t>
      </w:r>
      <w:r w:rsidRPr="00CF400A">
        <w:rPr>
          <w:b/>
          <w:color w:val="FF0000"/>
        </w:rPr>
        <w:t>]</w:t>
      </w:r>
      <w:r w:rsidRPr="00CF400A">
        <w:rPr>
          <w:b/>
          <w:color w:val="FF0000"/>
        </w:rPr>
        <w:tab/>
        <w:t>[Girl] /</w:t>
      </w:r>
      <w:r w:rsidR="00380C3F">
        <w:rPr>
          <w:b/>
          <w:color w:val="FF0000"/>
        </w:rPr>
        <w:t xml:space="preserve"> </w:t>
      </w:r>
      <w:r w:rsidRPr="00CF400A">
        <w:rPr>
          <w:b/>
          <w:color w:val="FF0000"/>
        </w:rPr>
        <w:t>[Boy]</w:t>
      </w:r>
      <w:r w:rsidRPr="00CF400A">
        <w:rPr>
          <w:b/>
          <w:color w:val="FF0000"/>
        </w:rPr>
        <w:tab/>
        <w:t>[</w:t>
      </w:r>
      <w:r>
        <w:rPr>
          <w:b/>
          <w:i/>
          <w:color w:val="FF0000"/>
        </w:rPr>
        <w:t>dob d</w:t>
      </w:r>
      <w:r w:rsidRPr="00CF400A">
        <w:rPr>
          <w:b/>
          <w:i/>
          <w:color w:val="FF0000"/>
        </w:rPr>
        <w:t>d/mm/yy</w:t>
      </w:r>
      <w:r w:rsidRPr="00CF400A">
        <w:rPr>
          <w:b/>
          <w:color w:val="FF0000"/>
        </w:rPr>
        <w:t>]</w:t>
      </w:r>
    </w:p>
    <w:p w14:paraId="547E6CD3" w14:textId="77777777" w:rsidR="00557666" w:rsidRPr="00380C3F" w:rsidRDefault="00557666" w:rsidP="004370EE">
      <w:pPr>
        <w:tabs>
          <w:tab w:val="left" w:pos="3935"/>
          <w:tab w:val="left" w:pos="5506"/>
        </w:tabs>
        <w:rPr>
          <w:b/>
        </w:rPr>
      </w:pPr>
      <w:r w:rsidRPr="00CF400A">
        <w:rPr>
          <w:b/>
          <w:color w:val="FF0000"/>
        </w:rPr>
        <w:t>[</w:t>
      </w:r>
      <w:r w:rsidRPr="00CF400A">
        <w:rPr>
          <w:b/>
          <w:i/>
          <w:color w:val="FF0000"/>
        </w:rPr>
        <w:t>Name of child</w:t>
      </w:r>
      <w:r w:rsidRPr="00CF400A">
        <w:rPr>
          <w:b/>
          <w:color w:val="FF0000"/>
        </w:rPr>
        <w:t>]</w:t>
      </w:r>
      <w:r w:rsidRPr="00CF400A">
        <w:rPr>
          <w:b/>
          <w:color w:val="FF0000"/>
        </w:rPr>
        <w:tab/>
        <w:t>[Girl] /</w:t>
      </w:r>
      <w:r w:rsidR="00380C3F">
        <w:rPr>
          <w:b/>
          <w:color w:val="FF0000"/>
        </w:rPr>
        <w:t xml:space="preserve"> </w:t>
      </w:r>
      <w:r w:rsidRPr="00CF400A">
        <w:rPr>
          <w:b/>
          <w:color w:val="FF0000"/>
        </w:rPr>
        <w:t>[Boy]</w:t>
      </w:r>
      <w:r w:rsidRPr="00CF400A">
        <w:rPr>
          <w:b/>
          <w:color w:val="FF0000"/>
        </w:rPr>
        <w:tab/>
        <w:t>[</w:t>
      </w:r>
      <w:r>
        <w:rPr>
          <w:b/>
          <w:i/>
          <w:color w:val="FF0000"/>
        </w:rPr>
        <w:t>dob d</w:t>
      </w:r>
      <w:r w:rsidRPr="00CF400A">
        <w:rPr>
          <w:b/>
          <w:i/>
          <w:color w:val="FF0000"/>
        </w:rPr>
        <w:t>d/mm/yy</w:t>
      </w:r>
      <w:r w:rsidRPr="00CF400A">
        <w:rPr>
          <w:b/>
          <w:color w:val="FF0000"/>
        </w:rPr>
        <w:t>]</w:t>
      </w:r>
    </w:p>
    <w:p w14:paraId="1121BFCF" w14:textId="77777777" w:rsidR="00557666" w:rsidRPr="00380C3F" w:rsidRDefault="00557666" w:rsidP="004370EE"/>
    <w:p w14:paraId="56C823EA" w14:textId="77777777" w:rsidR="00557666" w:rsidRDefault="00557666" w:rsidP="004370EE"/>
    <w:p w14:paraId="5716BF4B" w14:textId="77777777" w:rsidR="00C50ABD" w:rsidRPr="007B7011" w:rsidRDefault="00C50ABD" w:rsidP="004370EE">
      <w:r w:rsidRPr="007B7011">
        <w:t xml:space="preserve">After hearing </w:t>
      </w:r>
      <w:r w:rsidRPr="007B7011">
        <w:rPr>
          <w:color w:val="FF0000"/>
        </w:rPr>
        <w:t>[</w:t>
      </w:r>
      <w:r w:rsidRPr="007B7011">
        <w:rPr>
          <w:i/>
          <w:color w:val="FF0000"/>
        </w:rPr>
        <w:t>name the advocate(s) who appeared</w:t>
      </w:r>
      <w:r w:rsidRPr="007B7011">
        <w:rPr>
          <w:color w:val="FF0000"/>
        </w:rPr>
        <w:t>]</w:t>
      </w:r>
    </w:p>
    <w:p w14:paraId="1EB580AE" w14:textId="77777777" w:rsidR="00C50ABD" w:rsidRPr="007B7011" w:rsidRDefault="00C50ABD" w:rsidP="004370EE">
      <w:r w:rsidRPr="007B7011">
        <w:t>After reading the statements and hearing the witnesses specified in the Recitals below</w:t>
      </w:r>
    </w:p>
    <w:p w14:paraId="34166449" w14:textId="77777777" w:rsidR="00380C3F" w:rsidRPr="00F67793" w:rsidRDefault="00380C3F" w:rsidP="004370EE"/>
    <w:p w14:paraId="5A120C86" w14:textId="77777777" w:rsidR="008E2740" w:rsidRPr="00632245" w:rsidRDefault="008E2740" w:rsidP="004370EE">
      <w:pPr>
        <w:rPr>
          <w:color w:val="2704BC"/>
        </w:rPr>
      </w:pPr>
      <w:r>
        <w:rPr>
          <w:b/>
        </w:rPr>
        <w:t xml:space="preserve">REPORTING RESTRICTION </w:t>
      </w:r>
      <w:r w:rsidRPr="00840F34">
        <w:rPr>
          <w:b/>
        </w:rPr>
        <w:t xml:space="preserve">ORDER </w:t>
      </w:r>
      <w:r>
        <w:rPr>
          <w:b/>
        </w:rPr>
        <w:t xml:space="preserve">MADE </w:t>
      </w:r>
      <w:r w:rsidRPr="00840F34">
        <w:rPr>
          <w:b/>
        </w:rPr>
        <w:t xml:space="preserve">BY </w:t>
      </w:r>
      <w:r w:rsidRPr="00C50ABD">
        <w:rPr>
          <w:b/>
          <w:color w:val="FF0000"/>
        </w:rPr>
        <w:t>[</w:t>
      </w:r>
      <w:r w:rsidRPr="00C50ABD">
        <w:rPr>
          <w:b/>
          <w:i/>
          <w:color w:val="FF0000"/>
        </w:rPr>
        <w:t>NAME OF JUDGE</w:t>
      </w:r>
      <w:r w:rsidRPr="00C50ABD">
        <w:rPr>
          <w:b/>
          <w:color w:val="FF0000"/>
        </w:rPr>
        <w:t xml:space="preserve">] </w:t>
      </w:r>
      <w:r>
        <w:rPr>
          <w:b/>
        </w:rPr>
        <w:t xml:space="preserve">ON </w:t>
      </w:r>
      <w:r w:rsidRPr="00C50ABD">
        <w:rPr>
          <w:b/>
          <w:color w:val="FF0000"/>
        </w:rPr>
        <w:t>[</w:t>
      </w:r>
      <w:r w:rsidRPr="00C50ABD">
        <w:rPr>
          <w:b/>
          <w:i/>
          <w:color w:val="FF0000"/>
        </w:rPr>
        <w:t>DATE</w:t>
      </w:r>
      <w:r w:rsidRPr="00C50ABD">
        <w:rPr>
          <w:b/>
          <w:color w:val="FF0000"/>
        </w:rPr>
        <w:t>]</w:t>
      </w:r>
      <w:r>
        <w:rPr>
          <w:b/>
        </w:rPr>
        <w:t xml:space="preserve"> SITTING IN </w:t>
      </w:r>
      <w:r w:rsidR="00C50ABD" w:rsidRPr="00C50ABD">
        <w:rPr>
          <w:b/>
          <w:color w:val="FF0000"/>
        </w:rPr>
        <w:t>[</w:t>
      </w:r>
      <w:r w:rsidRPr="00C50ABD">
        <w:rPr>
          <w:b/>
          <w:color w:val="FF0000"/>
        </w:rPr>
        <w:t>OPEN COURT</w:t>
      </w:r>
      <w:r w:rsidR="00C50ABD" w:rsidRPr="00C50ABD">
        <w:rPr>
          <w:b/>
          <w:color w:val="FF0000"/>
        </w:rPr>
        <w:t xml:space="preserve">] </w:t>
      </w:r>
      <w:r w:rsidRPr="00C50ABD">
        <w:rPr>
          <w:b/>
          <w:color w:val="FF0000"/>
        </w:rPr>
        <w:t>/</w:t>
      </w:r>
      <w:r w:rsidR="00C50ABD" w:rsidRPr="00C50ABD">
        <w:rPr>
          <w:b/>
          <w:color w:val="FF0000"/>
        </w:rPr>
        <w:t xml:space="preserve"> [</w:t>
      </w:r>
      <w:r w:rsidRPr="00C50ABD">
        <w:rPr>
          <w:b/>
          <w:color w:val="FF0000"/>
        </w:rPr>
        <w:t>PRIVATE</w:t>
      </w:r>
      <w:r w:rsidR="00C50ABD" w:rsidRPr="00C50ABD">
        <w:rPr>
          <w:b/>
          <w:color w:val="FF0000"/>
        </w:rPr>
        <w:t>]</w:t>
      </w:r>
    </w:p>
    <w:p w14:paraId="01775FE1" w14:textId="77777777" w:rsidR="00FB3841" w:rsidRPr="00632245" w:rsidRDefault="00FB3841" w:rsidP="004370EE"/>
    <w:p w14:paraId="5BA5DD21" w14:textId="77777777" w:rsidR="000414F2" w:rsidRPr="00632245" w:rsidRDefault="000414F2" w:rsidP="004370EE"/>
    <w:p w14:paraId="05212325" w14:textId="77777777" w:rsidR="003949FB" w:rsidRDefault="003949FB" w:rsidP="004370EE">
      <w:pPr>
        <w:pBdr>
          <w:top w:val="single" w:sz="8" w:space="1" w:color="auto"/>
          <w:left w:val="single" w:sz="8" w:space="4" w:color="auto"/>
          <w:bottom w:val="single" w:sz="8" w:space="1" w:color="auto"/>
          <w:right w:val="single" w:sz="8" w:space="4" w:color="auto"/>
        </w:pBdr>
        <w:rPr>
          <w:b/>
        </w:rPr>
      </w:pPr>
      <w:r>
        <w:rPr>
          <w:b/>
        </w:rPr>
        <w:t xml:space="preserve">IMPORTANT WARNING: </w:t>
      </w:r>
      <w:r w:rsidR="00DF5B4C">
        <w:rPr>
          <w:b/>
        </w:rPr>
        <w:t>ANY PERSON OR BODY WHO KNOWS OF THIS ORDER AND DOES ANYTHING TO BREACH ITS TERMS MAY BE HELD TO BE IN CONTEMPT OF COURT AND MAY BE IMPRISONED, FINED OR HAVE THEIR ASSETS SEIZED.</w:t>
      </w:r>
    </w:p>
    <w:p w14:paraId="634DED73" w14:textId="77777777" w:rsidR="003949FB" w:rsidRDefault="003949FB" w:rsidP="004370EE">
      <w:pPr>
        <w:pBdr>
          <w:top w:val="single" w:sz="8" w:space="1" w:color="auto"/>
          <w:left w:val="single" w:sz="8" w:space="4" w:color="auto"/>
          <w:bottom w:val="single" w:sz="8" w:space="1" w:color="auto"/>
          <w:right w:val="single" w:sz="8" w:space="4" w:color="auto"/>
        </w:pBdr>
        <w:rPr>
          <w:b/>
        </w:rPr>
      </w:pPr>
    </w:p>
    <w:p w14:paraId="3F9B38A8" w14:textId="77777777" w:rsidR="003949FB" w:rsidRPr="003949FB" w:rsidRDefault="00DF5B4C" w:rsidP="004370EE">
      <w:pPr>
        <w:pBdr>
          <w:top w:val="single" w:sz="8" w:space="1" w:color="auto"/>
          <w:left w:val="single" w:sz="8" w:space="4" w:color="auto"/>
          <w:bottom w:val="single" w:sz="8" w:space="1" w:color="auto"/>
          <w:right w:val="single" w:sz="8" w:space="4" w:color="auto"/>
        </w:pBdr>
        <w:rPr>
          <w:b/>
        </w:rPr>
      </w:pPr>
      <w:r>
        <w:rPr>
          <w:b/>
        </w:rPr>
        <w:t xml:space="preserve">IF </w:t>
      </w:r>
      <w:r w:rsidR="003949FB" w:rsidRPr="003949FB">
        <w:rPr>
          <w:b/>
        </w:rPr>
        <w:t xml:space="preserve">YOU </w:t>
      </w:r>
      <w:r>
        <w:rPr>
          <w:b/>
        </w:rPr>
        <w:t xml:space="preserve">ARE SERVED WITH THIS ORDER YOU </w:t>
      </w:r>
      <w:r w:rsidR="003949FB" w:rsidRPr="003949FB">
        <w:rPr>
          <w:b/>
        </w:rPr>
        <w:t xml:space="preserve">SHOULD READ </w:t>
      </w:r>
      <w:r>
        <w:rPr>
          <w:b/>
        </w:rPr>
        <w:t xml:space="preserve">IT EXTREMELY </w:t>
      </w:r>
      <w:r w:rsidR="003949FB" w:rsidRPr="003949FB">
        <w:rPr>
          <w:b/>
        </w:rPr>
        <w:t>CAREFULLY AND ARE ADVISED TO CONSULT A SOLICITOR AS SOON AS POSSIBLE.  YOU HAVE THE RIGHT TO ASK THE COURT TO VARY OR DISCHARGE THE ORDER.</w:t>
      </w:r>
    </w:p>
    <w:p w14:paraId="40D963BE" w14:textId="77777777" w:rsidR="003949FB" w:rsidRPr="00632245" w:rsidRDefault="003949FB" w:rsidP="004370EE"/>
    <w:p w14:paraId="6ED43A46" w14:textId="77777777" w:rsidR="00610ABB" w:rsidRPr="00632245" w:rsidRDefault="00610ABB" w:rsidP="004370EE"/>
    <w:p w14:paraId="5ECC8FDB" w14:textId="6B49D62C" w:rsidR="00FD536B" w:rsidRDefault="00610ABB" w:rsidP="004370EE">
      <w:pPr>
        <w:pStyle w:val="Heading2"/>
      </w:pPr>
      <w:r w:rsidRPr="00C414BD">
        <w:t xml:space="preserve">The </w:t>
      </w:r>
      <w:r w:rsidR="008406D5">
        <w:t>p</w:t>
      </w:r>
      <w:r w:rsidRPr="00C414BD">
        <w:t>arties</w:t>
      </w:r>
    </w:p>
    <w:p w14:paraId="68B7AB48" w14:textId="77777777" w:rsidR="008E2740" w:rsidRDefault="008E2740" w:rsidP="004370EE">
      <w:pPr>
        <w:numPr>
          <w:ilvl w:val="0"/>
          <w:numId w:val="9"/>
        </w:numPr>
      </w:pPr>
      <w:r>
        <w:t xml:space="preserve">The </w:t>
      </w:r>
      <w:r w:rsidRPr="001D1DF2">
        <w:rPr>
          <w:rFonts w:eastAsia="Calibri"/>
          <w:lang w:eastAsia="en-US"/>
        </w:rPr>
        <w:t>applicant</w:t>
      </w:r>
      <w:r>
        <w:t xml:space="preserve"> is </w:t>
      </w:r>
      <w:r w:rsidR="00C50ABD" w:rsidRPr="00C50ABD">
        <w:rPr>
          <w:color w:val="FF0000"/>
        </w:rPr>
        <w:t>[</w:t>
      </w:r>
      <w:r w:rsidR="00C50ABD" w:rsidRPr="00C50ABD">
        <w:rPr>
          <w:i/>
          <w:color w:val="FF0000"/>
        </w:rPr>
        <w:t>applicant name</w:t>
      </w:r>
      <w:r w:rsidR="00C50ABD" w:rsidRPr="00C50ABD">
        <w:rPr>
          <w:color w:val="FF0000"/>
        </w:rPr>
        <w:t>]</w:t>
      </w:r>
      <w:r>
        <w:t xml:space="preserve"> (</w:t>
      </w:r>
      <w:r w:rsidR="00C50ABD">
        <w:t>‘</w:t>
      </w:r>
      <w:r>
        <w:t>the local authority</w:t>
      </w:r>
      <w:r w:rsidR="00C50ABD">
        <w:t>’</w:t>
      </w:r>
      <w:r>
        <w:t>)</w:t>
      </w:r>
    </w:p>
    <w:p w14:paraId="6932EA7B" w14:textId="55D93473" w:rsidR="008E2740" w:rsidRDefault="008E2740" w:rsidP="004370EE">
      <w:pPr>
        <w:ind w:left="567"/>
      </w:pPr>
      <w:r>
        <w:t xml:space="preserve">The respondent is </w:t>
      </w:r>
      <w:r w:rsidR="00C50ABD" w:rsidRPr="00C50ABD">
        <w:rPr>
          <w:color w:val="FF0000"/>
        </w:rPr>
        <w:t>[</w:t>
      </w:r>
      <w:r w:rsidR="00C50ABD">
        <w:rPr>
          <w:i/>
          <w:color w:val="FF0000"/>
        </w:rPr>
        <w:t xml:space="preserve">respondent </w:t>
      </w:r>
      <w:r w:rsidR="00C50ABD" w:rsidRPr="00C50ABD">
        <w:rPr>
          <w:i/>
          <w:color w:val="FF0000"/>
        </w:rPr>
        <w:t>name</w:t>
      </w:r>
      <w:r w:rsidR="00C50ABD" w:rsidRPr="00C50ABD">
        <w:rPr>
          <w:color w:val="FF0000"/>
        </w:rPr>
        <w:t>]</w:t>
      </w:r>
      <w:r w:rsidR="00C50ABD">
        <w:t xml:space="preserve"> </w:t>
      </w:r>
      <w:r>
        <w:t>(</w:t>
      </w:r>
      <w:r w:rsidR="00C50ABD">
        <w:t>‘</w:t>
      </w:r>
      <w:r>
        <w:t>the mother</w:t>
      </w:r>
      <w:r w:rsidR="00C50ABD">
        <w:t>’</w:t>
      </w:r>
      <w:r>
        <w:t xml:space="preserve">) of </w:t>
      </w:r>
      <w:r w:rsidR="00C50ABD" w:rsidRPr="00C50ABD">
        <w:rPr>
          <w:color w:val="FF0000"/>
        </w:rPr>
        <w:t>[</w:t>
      </w:r>
      <w:r w:rsidR="00C50ABD">
        <w:rPr>
          <w:i/>
          <w:color w:val="FF0000"/>
        </w:rPr>
        <w:t>respondent address</w:t>
      </w:r>
      <w:r w:rsidR="00C50ABD" w:rsidRPr="00C50ABD">
        <w:rPr>
          <w:color w:val="FF0000"/>
        </w:rPr>
        <w:t>]</w:t>
      </w:r>
    </w:p>
    <w:p w14:paraId="615A5E27" w14:textId="77777777" w:rsidR="008E2740" w:rsidRDefault="008E2740" w:rsidP="004370EE">
      <w:pPr>
        <w:ind w:left="567"/>
      </w:pPr>
      <w:r>
        <w:t xml:space="preserve">The second respondent is </w:t>
      </w:r>
      <w:r w:rsidR="00C50ABD" w:rsidRPr="00C50ABD">
        <w:rPr>
          <w:color w:val="FF0000"/>
        </w:rPr>
        <w:t>[</w:t>
      </w:r>
      <w:r w:rsidR="00C50ABD">
        <w:rPr>
          <w:i/>
          <w:color w:val="FF0000"/>
        </w:rPr>
        <w:t xml:space="preserve">second respondent </w:t>
      </w:r>
      <w:r w:rsidR="00C50ABD" w:rsidRPr="00C50ABD">
        <w:rPr>
          <w:i/>
          <w:color w:val="FF0000"/>
        </w:rPr>
        <w:t>name</w:t>
      </w:r>
      <w:r w:rsidR="00C50ABD" w:rsidRPr="00C50ABD">
        <w:rPr>
          <w:color w:val="FF0000"/>
        </w:rPr>
        <w:t>]</w:t>
      </w:r>
      <w:r w:rsidR="00C50ABD">
        <w:t xml:space="preserve"> (‘the father’) of </w:t>
      </w:r>
      <w:r w:rsidR="00C50ABD" w:rsidRPr="00C50ABD">
        <w:rPr>
          <w:color w:val="FF0000"/>
        </w:rPr>
        <w:t>[</w:t>
      </w:r>
      <w:r w:rsidR="00C50ABD">
        <w:rPr>
          <w:i/>
          <w:color w:val="FF0000"/>
        </w:rPr>
        <w:t>second respondent address</w:t>
      </w:r>
      <w:r w:rsidR="00C50ABD" w:rsidRPr="00C50ABD">
        <w:rPr>
          <w:color w:val="FF0000"/>
        </w:rPr>
        <w:t>]</w:t>
      </w:r>
    </w:p>
    <w:p w14:paraId="62DAE677" w14:textId="77777777" w:rsidR="008E2740" w:rsidRPr="00380C3F" w:rsidRDefault="00C50ABD" w:rsidP="004370EE">
      <w:pPr>
        <w:ind w:left="567"/>
        <w:rPr>
          <w:b/>
          <w:smallCaps/>
        </w:rPr>
      </w:pPr>
      <w:r w:rsidRPr="00C50ABD">
        <w:rPr>
          <w:b/>
          <w:smallCaps/>
          <w:color w:val="00B050"/>
        </w:rPr>
        <w:t>(s</w:t>
      </w:r>
      <w:r w:rsidR="008E2740" w:rsidRPr="00C50ABD">
        <w:rPr>
          <w:b/>
          <w:smallCaps/>
          <w:color w:val="00B050"/>
        </w:rPr>
        <w:t>pecify if any adult party acts by a litigation friend</w:t>
      </w:r>
      <w:r w:rsidRPr="00C50ABD">
        <w:rPr>
          <w:b/>
          <w:smallCaps/>
          <w:color w:val="00B050"/>
        </w:rPr>
        <w:t>)</w:t>
      </w:r>
    </w:p>
    <w:p w14:paraId="02C85D71" w14:textId="77777777" w:rsidR="008E2740" w:rsidRDefault="008E2740" w:rsidP="004370EE">
      <w:pPr>
        <w:ind w:left="567"/>
      </w:pPr>
      <w:r>
        <w:t xml:space="preserve">The third respondent is </w:t>
      </w:r>
      <w:r w:rsidR="00C50ABD" w:rsidRPr="00C50ABD">
        <w:rPr>
          <w:color w:val="FF0000"/>
        </w:rPr>
        <w:t>[</w:t>
      </w:r>
      <w:r w:rsidR="00C50ABD">
        <w:rPr>
          <w:i/>
          <w:color w:val="FF0000"/>
        </w:rPr>
        <w:t xml:space="preserve">third respondent </w:t>
      </w:r>
      <w:r w:rsidR="00C50ABD" w:rsidRPr="00C50ABD">
        <w:rPr>
          <w:i/>
          <w:color w:val="FF0000"/>
        </w:rPr>
        <w:t>name</w:t>
      </w:r>
      <w:r w:rsidR="00C50ABD" w:rsidRPr="00C50ABD">
        <w:rPr>
          <w:color w:val="FF0000"/>
        </w:rPr>
        <w:t>]</w:t>
      </w:r>
      <w:r w:rsidR="00C50ABD">
        <w:t xml:space="preserve"> </w:t>
      </w:r>
      <w:r>
        <w:t xml:space="preserve">(acting by </w:t>
      </w:r>
      <w:r w:rsidR="00C50ABD" w:rsidRPr="00C50ABD">
        <w:rPr>
          <w:color w:val="FF0000"/>
        </w:rPr>
        <w:t>[</w:t>
      </w:r>
      <w:r w:rsidRPr="00C50ABD">
        <w:rPr>
          <w:color w:val="FF0000"/>
        </w:rPr>
        <w:t>his</w:t>
      </w:r>
      <w:r w:rsidR="00C50ABD" w:rsidRPr="00C50ABD">
        <w:rPr>
          <w:color w:val="FF0000"/>
        </w:rPr>
        <w:t xml:space="preserve">] </w:t>
      </w:r>
      <w:r w:rsidRPr="00C50ABD">
        <w:rPr>
          <w:color w:val="FF0000"/>
        </w:rPr>
        <w:t>/</w:t>
      </w:r>
      <w:r w:rsidR="00C50ABD" w:rsidRPr="00C50ABD">
        <w:rPr>
          <w:color w:val="FF0000"/>
        </w:rPr>
        <w:t xml:space="preserve"> [</w:t>
      </w:r>
      <w:r w:rsidRPr="00C50ABD">
        <w:rPr>
          <w:color w:val="FF0000"/>
        </w:rPr>
        <w:t>her</w:t>
      </w:r>
      <w:r w:rsidR="00C50ABD" w:rsidRPr="00C50ABD">
        <w:rPr>
          <w:color w:val="FF0000"/>
        </w:rPr>
        <w:t>]</w:t>
      </w:r>
      <w:r>
        <w:t xml:space="preserve"> guardian </w:t>
      </w:r>
      <w:r w:rsidR="00C50ABD" w:rsidRPr="00C50ABD">
        <w:rPr>
          <w:color w:val="FF0000"/>
        </w:rPr>
        <w:t>[</w:t>
      </w:r>
      <w:r w:rsidR="00C50ABD" w:rsidRPr="00C50ABD">
        <w:rPr>
          <w:i/>
          <w:color w:val="FF0000"/>
        </w:rPr>
        <w:t>guardian name</w:t>
      </w:r>
      <w:r w:rsidR="00C50ABD" w:rsidRPr="00C50ABD">
        <w:rPr>
          <w:color w:val="FF0000"/>
        </w:rPr>
        <w:t>]</w:t>
      </w:r>
      <w:r>
        <w:t>)</w:t>
      </w:r>
    </w:p>
    <w:p w14:paraId="5BB57557" w14:textId="77777777" w:rsidR="00C50ABD" w:rsidRDefault="00C50ABD" w:rsidP="004370EE">
      <w:pPr>
        <w:ind w:left="567"/>
      </w:pPr>
      <w:r>
        <w:t xml:space="preserve">The fourth respondent is </w:t>
      </w:r>
      <w:r w:rsidRPr="00C50ABD">
        <w:rPr>
          <w:color w:val="FF0000"/>
        </w:rPr>
        <w:t>[</w:t>
      </w:r>
      <w:r>
        <w:rPr>
          <w:i/>
          <w:color w:val="FF0000"/>
        </w:rPr>
        <w:t xml:space="preserve">fourth respondent </w:t>
      </w:r>
      <w:r w:rsidRPr="00C50ABD">
        <w:rPr>
          <w:i/>
          <w:color w:val="FF0000"/>
        </w:rPr>
        <w:t>name</w:t>
      </w:r>
      <w:r w:rsidRPr="00C50ABD">
        <w:rPr>
          <w:color w:val="FF0000"/>
        </w:rPr>
        <w:t>]</w:t>
      </w:r>
      <w:r>
        <w:t xml:space="preserve"> (acting by </w:t>
      </w:r>
      <w:r w:rsidRPr="00C50ABD">
        <w:rPr>
          <w:color w:val="FF0000"/>
        </w:rPr>
        <w:t>[his] / [her]</w:t>
      </w:r>
      <w:r>
        <w:t xml:space="preserve"> guardian </w:t>
      </w:r>
      <w:r w:rsidRPr="00C50ABD">
        <w:rPr>
          <w:color w:val="FF0000"/>
        </w:rPr>
        <w:t>[</w:t>
      </w:r>
      <w:r w:rsidRPr="00C50ABD">
        <w:rPr>
          <w:i/>
          <w:color w:val="FF0000"/>
        </w:rPr>
        <w:t>guardian name</w:t>
      </w:r>
      <w:r w:rsidRPr="00C50ABD">
        <w:rPr>
          <w:color w:val="FF0000"/>
        </w:rPr>
        <w:t>]</w:t>
      </w:r>
      <w:r>
        <w:t>)</w:t>
      </w:r>
    </w:p>
    <w:p w14:paraId="5B637AC6" w14:textId="77777777" w:rsidR="008E2740" w:rsidRPr="00380C3F" w:rsidRDefault="00C50ABD" w:rsidP="004370EE">
      <w:pPr>
        <w:ind w:left="567"/>
        <w:rPr>
          <w:b/>
          <w:smallCaps/>
        </w:rPr>
      </w:pPr>
      <w:r w:rsidRPr="00C50ABD">
        <w:rPr>
          <w:b/>
          <w:smallCaps/>
          <w:color w:val="00B050"/>
        </w:rPr>
        <w:t>(a</w:t>
      </w:r>
      <w:r w:rsidR="008E2740" w:rsidRPr="00C50ABD">
        <w:rPr>
          <w:b/>
          <w:smallCaps/>
          <w:color w:val="00B050"/>
        </w:rPr>
        <w:t>dapt if any party’s name is to be confidential</w:t>
      </w:r>
      <w:r w:rsidRPr="00C50ABD">
        <w:rPr>
          <w:b/>
          <w:smallCaps/>
          <w:color w:val="00B050"/>
        </w:rPr>
        <w:t>)</w:t>
      </w:r>
    </w:p>
    <w:p w14:paraId="1269EB8E" w14:textId="77777777" w:rsidR="008E2740" w:rsidRDefault="008E2740" w:rsidP="004370EE"/>
    <w:p w14:paraId="047E501A" w14:textId="7D8D4131" w:rsidR="008E2740" w:rsidRPr="00DF5B4C" w:rsidRDefault="008E2740" w:rsidP="004370EE">
      <w:pPr>
        <w:numPr>
          <w:ilvl w:val="0"/>
          <w:numId w:val="9"/>
        </w:numPr>
      </w:pPr>
      <w:r>
        <w:t xml:space="preserve">The </w:t>
      </w:r>
      <w:r w:rsidRPr="001D1DF2">
        <w:rPr>
          <w:rFonts w:eastAsia="Calibri"/>
          <w:lang w:eastAsia="en-US"/>
        </w:rPr>
        <w:t>lead</w:t>
      </w:r>
      <w:r>
        <w:t xml:space="preserve"> </w:t>
      </w:r>
      <w:r w:rsidRPr="00E366CF">
        <w:rPr>
          <w:rFonts w:eastAsia="Calibri"/>
          <w:lang w:eastAsia="en-US"/>
        </w:rPr>
        <w:t>solicitor</w:t>
      </w:r>
      <w:r>
        <w:t xml:space="preserve"> employed by the Local Authority is </w:t>
      </w:r>
      <w:r w:rsidRPr="00C50ABD">
        <w:rPr>
          <w:color w:val="FF0000"/>
        </w:rPr>
        <w:t>[</w:t>
      </w:r>
      <w:r w:rsidR="00C50ABD" w:rsidRPr="00C50ABD">
        <w:rPr>
          <w:i/>
          <w:color w:val="FF0000"/>
        </w:rPr>
        <w:t>LA’s solicitor name</w:t>
      </w:r>
      <w:r w:rsidRPr="00C50ABD">
        <w:rPr>
          <w:color w:val="FF0000"/>
        </w:rPr>
        <w:t>]</w:t>
      </w:r>
      <w:r>
        <w:t xml:space="preserve">, whose direct telephone number is </w:t>
      </w:r>
      <w:r w:rsidR="00C50ABD" w:rsidRPr="00C50ABD">
        <w:rPr>
          <w:color w:val="FF0000"/>
        </w:rPr>
        <w:t>[</w:t>
      </w:r>
      <w:r w:rsidR="00C50ABD" w:rsidRPr="00C50ABD">
        <w:rPr>
          <w:i/>
          <w:color w:val="FF0000"/>
        </w:rPr>
        <w:t xml:space="preserve">LA’s solicitor </w:t>
      </w:r>
      <w:r w:rsidR="00C50ABD">
        <w:rPr>
          <w:i/>
          <w:color w:val="FF0000"/>
        </w:rPr>
        <w:t>phone number</w:t>
      </w:r>
      <w:r w:rsidR="00C50ABD" w:rsidRPr="00C50ABD">
        <w:rPr>
          <w:color w:val="FF0000"/>
        </w:rPr>
        <w:t>]</w:t>
      </w:r>
      <w:r>
        <w:t xml:space="preserve"> and email </w:t>
      </w:r>
      <w:r>
        <w:lastRenderedPageBreak/>
        <w:t xml:space="preserve">address is </w:t>
      </w:r>
      <w:r w:rsidR="00C50ABD" w:rsidRPr="00C50ABD">
        <w:rPr>
          <w:color w:val="FF0000"/>
        </w:rPr>
        <w:t>[</w:t>
      </w:r>
      <w:r w:rsidR="00C50ABD" w:rsidRPr="00C50ABD">
        <w:rPr>
          <w:i/>
          <w:color w:val="FF0000"/>
        </w:rPr>
        <w:t xml:space="preserve">LA’s solicitor </w:t>
      </w:r>
      <w:r w:rsidR="00C50ABD">
        <w:rPr>
          <w:i/>
          <w:color w:val="FF0000"/>
        </w:rPr>
        <w:t xml:space="preserve">email </w:t>
      </w:r>
      <w:r w:rsidR="001D06E9">
        <w:rPr>
          <w:i/>
          <w:color w:val="FF0000"/>
        </w:rPr>
        <w:t>address</w:t>
      </w:r>
      <w:r w:rsidR="00C50ABD" w:rsidRPr="00C50ABD">
        <w:rPr>
          <w:color w:val="FF0000"/>
        </w:rPr>
        <w:t>]</w:t>
      </w:r>
      <w:r>
        <w:t>, and to whom all enquiries about the scope and effect of this order</w:t>
      </w:r>
      <w:r w:rsidR="00632245">
        <w:t xml:space="preserve"> should be addressed.</w:t>
      </w:r>
    </w:p>
    <w:p w14:paraId="7CD39AAE" w14:textId="77777777" w:rsidR="003949FB" w:rsidRDefault="003949FB" w:rsidP="004370EE"/>
    <w:p w14:paraId="5CE20FFA" w14:textId="77777777" w:rsidR="00610ABB" w:rsidRPr="00E135B5" w:rsidRDefault="00610ABB" w:rsidP="004370EE">
      <w:pPr>
        <w:pStyle w:val="Heading2"/>
      </w:pPr>
      <w:r w:rsidRPr="00E135B5">
        <w:t>Recitals</w:t>
      </w:r>
    </w:p>
    <w:p w14:paraId="678BD2F1" w14:textId="7EDC4DDB" w:rsidR="00A92964" w:rsidRDefault="00A92964" w:rsidP="004370EE">
      <w:pPr>
        <w:numPr>
          <w:ilvl w:val="0"/>
          <w:numId w:val="9"/>
        </w:numPr>
      </w:pPr>
      <w:r>
        <w:t xml:space="preserve">On </w:t>
      </w:r>
      <w:r w:rsidR="008E2740" w:rsidRPr="0055569E">
        <w:rPr>
          <w:color w:val="FF0000"/>
        </w:rPr>
        <w:t>[</w:t>
      </w:r>
      <w:r w:rsidR="008E2740" w:rsidRPr="0055569E">
        <w:rPr>
          <w:i/>
          <w:color w:val="FF0000"/>
        </w:rPr>
        <w:t>date</w:t>
      </w:r>
      <w:r w:rsidR="008E2740" w:rsidRPr="0055569E">
        <w:rPr>
          <w:color w:val="FF0000"/>
        </w:rPr>
        <w:t>]</w:t>
      </w:r>
      <w:r w:rsidRPr="0055569E">
        <w:rPr>
          <w:color w:val="FF0000"/>
        </w:rPr>
        <w:t xml:space="preserve"> </w:t>
      </w:r>
      <w:r>
        <w:t xml:space="preserve">the </w:t>
      </w:r>
      <w:r w:rsidR="0055569E" w:rsidRPr="001D1DF2">
        <w:rPr>
          <w:rFonts w:eastAsia="Calibri"/>
          <w:lang w:eastAsia="en-US"/>
        </w:rPr>
        <w:t>c</w:t>
      </w:r>
      <w:r w:rsidRPr="001D1DF2">
        <w:rPr>
          <w:rFonts w:eastAsia="Calibri"/>
          <w:lang w:eastAsia="en-US"/>
        </w:rPr>
        <w:t>ourt</w:t>
      </w:r>
      <w:r>
        <w:t xml:space="preserve"> considered an application for a reporting restriction order.</w:t>
      </w:r>
    </w:p>
    <w:p w14:paraId="7A2861AE" w14:textId="148BE0D7" w:rsidR="00A92964" w:rsidRDefault="00A92964" w:rsidP="004370EE"/>
    <w:p w14:paraId="65C038C5" w14:textId="5CCCE83E" w:rsidR="00D34C3C" w:rsidRDefault="006B56AE" w:rsidP="004370EE">
      <w:pPr>
        <w:numPr>
          <w:ilvl w:val="0"/>
          <w:numId w:val="9"/>
        </w:numPr>
        <w:rPr>
          <w:color w:val="4F81BD" w:themeColor="accent1"/>
        </w:rPr>
      </w:pPr>
      <w:r w:rsidRPr="00175D95">
        <w:t xml:space="preserve">The </w:t>
      </w:r>
      <w:r w:rsidRPr="001D1DF2">
        <w:rPr>
          <w:rFonts w:eastAsia="Calibri"/>
          <w:lang w:eastAsia="en-US"/>
        </w:rPr>
        <w:t>applicant</w:t>
      </w:r>
      <w:r w:rsidRPr="00175D95">
        <w:t xml:space="preserve"> </w:t>
      </w:r>
      <w:r w:rsidRPr="001D1DF2">
        <w:rPr>
          <w:rFonts w:eastAsia="Calibri"/>
          <w:lang w:eastAsia="en-US"/>
        </w:rPr>
        <w:t>confirmed</w:t>
      </w:r>
      <w:r w:rsidRPr="00175D95">
        <w:t xml:space="preserve"> to the court that the application and any evidence relied on in support had been served on the media in accordance with Practice Direction</w:t>
      </w:r>
      <w:r w:rsidR="0066695D">
        <w:t xml:space="preserve"> 12I</w:t>
      </w:r>
      <w:r w:rsidRPr="006B56AE">
        <w:rPr>
          <w:color w:val="4F81BD" w:themeColor="accent1"/>
        </w:rPr>
        <w:t>.</w:t>
      </w:r>
    </w:p>
    <w:p w14:paraId="553D4955" w14:textId="1A4EC040" w:rsidR="006B56AE" w:rsidRDefault="006B56AE" w:rsidP="004370EE"/>
    <w:p w14:paraId="7A385342" w14:textId="2E314905" w:rsidR="008E2740" w:rsidRPr="00D34C3C" w:rsidRDefault="008E2740" w:rsidP="004370EE">
      <w:pPr>
        <w:numPr>
          <w:ilvl w:val="0"/>
          <w:numId w:val="9"/>
        </w:numPr>
        <w:rPr>
          <w:rFonts w:ascii="Helvetica" w:hAnsi="Helvetica" w:cs="Helvetica"/>
          <w:color w:val="00B050"/>
          <w:sz w:val="18"/>
          <w:szCs w:val="18"/>
        </w:rPr>
      </w:pPr>
      <w:r w:rsidRPr="0055569E">
        <w:rPr>
          <w:b/>
          <w:smallCaps/>
          <w:color w:val="00B050"/>
        </w:rPr>
        <w:t>(</w:t>
      </w:r>
      <w:r w:rsidR="0055569E" w:rsidRPr="0055569E">
        <w:rPr>
          <w:b/>
          <w:smallCaps/>
          <w:color w:val="00B050"/>
        </w:rPr>
        <w:t>i</w:t>
      </w:r>
      <w:r w:rsidRPr="0055569E">
        <w:rPr>
          <w:b/>
          <w:smallCaps/>
          <w:color w:val="00B050"/>
        </w:rPr>
        <w:t>n the case of an order made without notice</w:t>
      </w:r>
      <w:r w:rsidR="006B56AE" w:rsidRPr="00175D95">
        <w:rPr>
          <w:b/>
          <w:smallCaps/>
          <w:color w:val="00B050"/>
        </w:rPr>
        <w:t xml:space="preserve"> </w:t>
      </w:r>
      <w:r w:rsidR="006B56AE" w:rsidRPr="00175D95">
        <w:rPr>
          <w:b/>
          <w:bCs/>
          <w:color w:val="00B050"/>
          <w:sz w:val="18"/>
          <w:szCs w:val="18"/>
        </w:rPr>
        <w:t>TO</w:t>
      </w:r>
      <w:r w:rsidR="006B56AE" w:rsidRPr="00175D95">
        <w:rPr>
          <w:rFonts w:ascii="Helvetica" w:hAnsi="Helvetica" w:cs="Helvetica"/>
          <w:color w:val="00B050"/>
          <w:sz w:val="18"/>
          <w:szCs w:val="18"/>
        </w:rPr>
        <w:t xml:space="preserve"> </w:t>
      </w:r>
      <w:r w:rsidR="006B56AE" w:rsidRPr="00175D95">
        <w:rPr>
          <w:b/>
          <w:bCs/>
          <w:color w:val="00B050"/>
          <w:sz w:val="18"/>
          <w:szCs w:val="18"/>
        </w:rPr>
        <w:t>ANY</w:t>
      </w:r>
      <w:r w:rsidR="006B56AE" w:rsidRPr="00175D95">
        <w:rPr>
          <w:rFonts w:ascii="Helvetica" w:hAnsi="Helvetica" w:cs="Helvetica"/>
          <w:color w:val="00B050"/>
          <w:sz w:val="18"/>
          <w:szCs w:val="18"/>
        </w:rPr>
        <w:t xml:space="preserve"> </w:t>
      </w:r>
      <w:r w:rsidR="006B56AE" w:rsidRPr="00175D95">
        <w:rPr>
          <w:b/>
          <w:bCs/>
          <w:color w:val="00B050"/>
          <w:sz w:val="18"/>
          <w:szCs w:val="18"/>
        </w:rPr>
        <w:t>PARTY</w:t>
      </w:r>
      <w:r w:rsidR="006B56AE" w:rsidRPr="00175D95">
        <w:rPr>
          <w:rFonts w:ascii="Helvetica" w:hAnsi="Helvetica" w:cs="Helvetica"/>
          <w:color w:val="00B050"/>
          <w:sz w:val="18"/>
          <w:szCs w:val="18"/>
        </w:rPr>
        <w:t xml:space="preserve"> </w:t>
      </w:r>
      <w:r w:rsidR="006B56AE" w:rsidRPr="00175D95">
        <w:rPr>
          <w:b/>
          <w:bCs/>
          <w:color w:val="00B050"/>
          <w:sz w:val="18"/>
          <w:szCs w:val="18"/>
        </w:rPr>
        <w:t>EXCEPT</w:t>
      </w:r>
      <w:r w:rsidR="00D34C3C">
        <w:rPr>
          <w:rFonts w:ascii="Helvetica" w:hAnsi="Helvetica" w:cs="Helvetica"/>
          <w:color w:val="00B050"/>
          <w:sz w:val="18"/>
          <w:szCs w:val="18"/>
        </w:rPr>
        <w:t xml:space="preserve"> </w:t>
      </w:r>
      <w:r w:rsidR="006B56AE" w:rsidRPr="00175D95">
        <w:rPr>
          <w:b/>
          <w:bCs/>
          <w:color w:val="00B050"/>
          <w:sz w:val="18"/>
          <w:szCs w:val="18"/>
        </w:rPr>
        <w:t>THE</w:t>
      </w:r>
      <w:r w:rsidR="006B56AE" w:rsidRPr="00175D95">
        <w:rPr>
          <w:rFonts w:ascii="Helvetica" w:hAnsi="Helvetica" w:cs="Helvetica"/>
          <w:color w:val="00B050"/>
          <w:sz w:val="18"/>
          <w:szCs w:val="18"/>
        </w:rPr>
        <w:t xml:space="preserve"> </w:t>
      </w:r>
      <w:r w:rsidR="006B56AE" w:rsidRPr="00175D95">
        <w:rPr>
          <w:b/>
          <w:bCs/>
          <w:color w:val="00B050"/>
          <w:sz w:val="18"/>
          <w:szCs w:val="18"/>
        </w:rPr>
        <w:t>MEDIA</w:t>
      </w:r>
      <w:r w:rsidRPr="00175D95">
        <w:rPr>
          <w:b/>
          <w:smallCaps/>
          <w:color w:val="00B050"/>
        </w:rPr>
        <w:t>)</w:t>
      </w:r>
    </w:p>
    <w:p w14:paraId="5DDEFF57" w14:textId="77777777" w:rsidR="008E2740" w:rsidRDefault="008E2740" w:rsidP="004370EE">
      <w:pPr>
        <w:ind w:left="567"/>
      </w:pPr>
      <w:r w:rsidRPr="00FB5B00">
        <w:t xml:space="preserve">This order was made at a hearing without notice to </w:t>
      </w:r>
      <w:r w:rsidRPr="0055569E">
        <w:rPr>
          <w:color w:val="FF0000"/>
        </w:rPr>
        <w:t>[</w:t>
      </w:r>
      <w:r w:rsidR="0055569E" w:rsidRPr="0055569E">
        <w:rPr>
          <w:i/>
          <w:color w:val="FF0000"/>
        </w:rPr>
        <w:t>name</w:t>
      </w:r>
      <w:r w:rsidRPr="0055569E">
        <w:rPr>
          <w:color w:val="FF0000"/>
        </w:rPr>
        <w:t>]</w:t>
      </w:r>
      <w:r w:rsidRPr="00FB5B00">
        <w:t xml:space="preserve">. </w:t>
      </w:r>
      <w:r>
        <w:t xml:space="preserve">The reason why the order was made without notice to </w:t>
      </w:r>
      <w:r w:rsidR="0055569E" w:rsidRPr="0055569E">
        <w:rPr>
          <w:color w:val="FF0000"/>
        </w:rPr>
        <w:t>[</w:t>
      </w:r>
      <w:r w:rsidR="0055569E" w:rsidRPr="0055569E">
        <w:rPr>
          <w:i/>
          <w:color w:val="FF0000"/>
        </w:rPr>
        <w:t>name</w:t>
      </w:r>
      <w:r w:rsidR="0055569E" w:rsidRPr="0055569E">
        <w:rPr>
          <w:color w:val="FF0000"/>
        </w:rPr>
        <w:t>]</w:t>
      </w:r>
      <w:r w:rsidR="0055569E">
        <w:t xml:space="preserve"> </w:t>
      </w:r>
      <w:r>
        <w:t xml:space="preserve">was </w:t>
      </w:r>
      <w:r w:rsidR="0055569E" w:rsidRPr="0055569E">
        <w:rPr>
          <w:color w:val="FF0000"/>
        </w:rPr>
        <w:t>[</w:t>
      </w:r>
      <w:r w:rsidR="0055569E">
        <w:rPr>
          <w:i/>
          <w:color w:val="FF0000"/>
        </w:rPr>
        <w:t>insert</w:t>
      </w:r>
      <w:r w:rsidR="0055569E" w:rsidRPr="0055569E">
        <w:rPr>
          <w:color w:val="FF0000"/>
        </w:rPr>
        <w:t>]</w:t>
      </w:r>
      <w:r w:rsidR="0055569E">
        <w:t>.</w:t>
      </w:r>
    </w:p>
    <w:p w14:paraId="4EF689E4" w14:textId="77777777" w:rsidR="008E2740" w:rsidRDefault="008E2740" w:rsidP="004370EE"/>
    <w:p w14:paraId="6314CF23" w14:textId="124BB155" w:rsidR="008E2740" w:rsidRPr="00E8245D" w:rsidRDefault="0055569E" w:rsidP="004370EE">
      <w:pPr>
        <w:numPr>
          <w:ilvl w:val="0"/>
          <w:numId w:val="9"/>
        </w:numPr>
        <w:rPr>
          <w:i/>
        </w:rPr>
      </w:pPr>
      <w:r w:rsidRPr="0055569E">
        <w:rPr>
          <w:b/>
          <w:smallCaps/>
          <w:color w:val="00B050"/>
        </w:rPr>
        <w:t xml:space="preserve">(in the case of an order made </w:t>
      </w:r>
      <w:r>
        <w:rPr>
          <w:b/>
          <w:smallCaps/>
          <w:color w:val="00B050"/>
        </w:rPr>
        <w:t xml:space="preserve">following the giving of short informal </w:t>
      </w:r>
      <w:r w:rsidRPr="0055569E">
        <w:rPr>
          <w:b/>
          <w:smallCaps/>
          <w:color w:val="00B050"/>
        </w:rPr>
        <w:t>notice)</w:t>
      </w:r>
    </w:p>
    <w:p w14:paraId="305B4D5A" w14:textId="77777777" w:rsidR="008E2740" w:rsidRDefault="008E2740" w:rsidP="004370EE">
      <w:pPr>
        <w:ind w:left="567"/>
      </w:pPr>
      <w:r w:rsidRPr="00FB5B00">
        <w:t xml:space="preserve">This order was made at a hearing without </w:t>
      </w:r>
      <w:r>
        <w:t xml:space="preserve">full </w:t>
      </w:r>
      <w:r w:rsidRPr="00FB5B00">
        <w:t xml:space="preserve">notice </w:t>
      </w:r>
      <w:r>
        <w:t xml:space="preserve">having been given </w:t>
      </w:r>
      <w:r w:rsidRPr="00FB5B00">
        <w:t xml:space="preserve">to </w:t>
      </w:r>
      <w:r w:rsidR="0055569E" w:rsidRPr="0055569E">
        <w:rPr>
          <w:color w:val="FF0000"/>
        </w:rPr>
        <w:t>[</w:t>
      </w:r>
      <w:r w:rsidR="0055569E" w:rsidRPr="0055569E">
        <w:rPr>
          <w:i/>
          <w:color w:val="FF0000"/>
        </w:rPr>
        <w:t>name</w:t>
      </w:r>
      <w:r w:rsidR="0055569E" w:rsidRPr="0055569E">
        <w:rPr>
          <w:color w:val="FF0000"/>
        </w:rPr>
        <w:t>]</w:t>
      </w:r>
      <w:r w:rsidRPr="00FB5B00">
        <w:t xml:space="preserve">. </w:t>
      </w:r>
      <w:r>
        <w:t xml:space="preserve">The reason why the order was made without full </w:t>
      </w:r>
      <w:r w:rsidRPr="00FB5B00">
        <w:t xml:space="preserve">notice </w:t>
      </w:r>
      <w:r>
        <w:t xml:space="preserve">having been given to </w:t>
      </w:r>
      <w:r w:rsidR="0055569E" w:rsidRPr="0055569E">
        <w:rPr>
          <w:color w:val="FF0000"/>
        </w:rPr>
        <w:t>[</w:t>
      </w:r>
      <w:r w:rsidR="0055569E" w:rsidRPr="0055569E">
        <w:rPr>
          <w:i/>
          <w:color w:val="FF0000"/>
        </w:rPr>
        <w:t>name</w:t>
      </w:r>
      <w:r w:rsidR="0055569E" w:rsidRPr="0055569E">
        <w:rPr>
          <w:color w:val="FF0000"/>
        </w:rPr>
        <w:t>]</w:t>
      </w:r>
      <w:r>
        <w:t xml:space="preserve"> was </w:t>
      </w:r>
      <w:r w:rsidR="0055569E" w:rsidRPr="0055569E">
        <w:rPr>
          <w:color w:val="FF0000"/>
        </w:rPr>
        <w:t>[</w:t>
      </w:r>
      <w:r w:rsidR="0055569E">
        <w:rPr>
          <w:i/>
          <w:color w:val="FF0000"/>
        </w:rPr>
        <w:t>insert</w:t>
      </w:r>
      <w:r w:rsidR="0055569E" w:rsidRPr="0055569E">
        <w:rPr>
          <w:color w:val="FF0000"/>
        </w:rPr>
        <w:t>]</w:t>
      </w:r>
      <w:r>
        <w:t>.</w:t>
      </w:r>
    </w:p>
    <w:p w14:paraId="39B35528" w14:textId="77777777" w:rsidR="008E2740" w:rsidRDefault="008E2740" w:rsidP="004370EE"/>
    <w:p w14:paraId="2FD6A2BE" w14:textId="07D038CC" w:rsidR="008E2740" w:rsidRDefault="003949FB" w:rsidP="004370EE">
      <w:pPr>
        <w:numPr>
          <w:ilvl w:val="0"/>
          <w:numId w:val="9"/>
        </w:numPr>
      </w:pPr>
      <w:r w:rsidRPr="00FB5B00">
        <w:t xml:space="preserve">The </w:t>
      </w:r>
      <w:r w:rsidR="00175D95">
        <w:t>j</w:t>
      </w:r>
      <w:r w:rsidRPr="00FB5B00">
        <w:t xml:space="preserve">udge read the </w:t>
      </w:r>
      <w:r w:rsidRPr="00756CA1">
        <w:rPr>
          <w:rFonts w:eastAsia="Calibri"/>
          <w:lang w:eastAsia="en-US"/>
        </w:rPr>
        <w:t>following</w:t>
      </w:r>
      <w:r>
        <w:t xml:space="preserve"> </w:t>
      </w:r>
      <w:r w:rsidR="00A92964">
        <w:t>documents</w:t>
      </w:r>
      <w:r w:rsidR="008E2740">
        <w:t xml:space="preserve"> </w:t>
      </w:r>
      <w:r w:rsidR="0055569E" w:rsidRPr="0055569E">
        <w:rPr>
          <w:color w:val="FF0000"/>
        </w:rPr>
        <w:t>[</w:t>
      </w:r>
      <w:r w:rsidR="0055569E">
        <w:rPr>
          <w:i/>
          <w:color w:val="FF0000"/>
        </w:rPr>
        <w:t>insert</w:t>
      </w:r>
      <w:r w:rsidR="0055569E" w:rsidRPr="0055569E">
        <w:rPr>
          <w:color w:val="FF0000"/>
        </w:rPr>
        <w:t>]</w:t>
      </w:r>
      <w:r w:rsidR="0055569E">
        <w:t xml:space="preserve"> </w:t>
      </w:r>
      <w:r w:rsidR="008E2740">
        <w:t>and heard oral</w:t>
      </w:r>
      <w:r w:rsidR="00F625EC">
        <w:t xml:space="preserve"> evidence</w:t>
      </w:r>
      <w:r w:rsidR="008E2740">
        <w:t xml:space="preserve"> from </w:t>
      </w:r>
      <w:r w:rsidR="0055569E" w:rsidRPr="0055569E">
        <w:rPr>
          <w:color w:val="FF0000"/>
        </w:rPr>
        <w:t>[</w:t>
      </w:r>
      <w:r w:rsidR="0055569E" w:rsidRPr="0055569E">
        <w:rPr>
          <w:i/>
          <w:color w:val="FF0000"/>
        </w:rPr>
        <w:t>name</w:t>
      </w:r>
      <w:r w:rsidR="0055569E" w:rsidRPr="0055569E">
        <w:rPr>
          <w:color w:val="FF0000"/>
        </w:rPr>
        <w:t>]</w:t>
      </w:r>
      <w:r w:rsidR="008E2740">
        <w:t>.</w:t>
      </w:r>
    </w:p>
    <w:p w14:paraId="582E2A3D" w14:textId="77777777" w:rsidR="003949FB" w:rsidRDefault="003949FB" w:rsidP="004370EE"/>
    <w:p w14:paraId="7E17507B" w14:textId="17CCA2AD" w:rsidR="003949FB" w:rsidRDefault="00D61E51" w:rsidP="004370EE">
      <w:pPr>
        <w:numPr>
          <w:ilvl w:val="0"/>
          <w:numId w:val="9"/>
        </w:numPr>
      </w:pPr>
      <w:r>
        <w:t xml:space="preserve">Schedule 1 to this </w:t>
      </w:r>
      <w:r w:rsidRPr="00756CA1">
        <w:rPr>
          <w:rFonts w:eastAsia="Calibri"/>
          <w:lang w:eastAsia="en-US"/>
        </w:rPr>
        <w:t>order</w:t>
      </w:r>
      <w:r>
        <w:t xml:space="preserve"> is a</w:t>
      </w:r>
      <w:r w:rsidR="003949FB">
        <w:t>n explanatory note</w:t>
      </w:r>
      <w:r>
        <w:t xml:space="preserve">. It </w:t>
      </w:r>
      <w:r w:rsidR="003949FB">
        <w:t>forms part of this order. The note must always be supplied to any person affected by this order.</w:t>
      </w:r>
    </w:p>
    <w:p w14:paraId="5F777538" w14:textId="77777777" w:rsidR="003949FB" w:rsidRDefault="003949FB" w:rsidP="004370EE"/>
    <w:p w14:paraId="7AD577A8" w14:textId="282A4315" w:rsidR="00023D6B" w:rsidRDefault="00707A37" w:rsidP="004370EE">
      <w:pPr>
        <w:numPr>
          <w:ilvl w:val="0"/>
          <w:numId w:val="9"/>
        </w:numPr>
      </w:pPr>
      <w:r>
        <w:t xml:space="preserve">Subject to the </w:t>
      </w:r>
      <w:r w:rsidRPr="001D1DF2">
        <w:rPr>
          <w:rFonts w:eastAsia="Calibri"/>
          <w:lang w:eastAsia="en-US"/>
        </w:rPr>
        <w:t>following</w:t>
      </w:r>
      <w:r>
        <w:t xml:space="preserve"> paragraph, t</w:t>
      </w:r>
      <w:r w:rsidR="00023D6B" w:rsidRPr="00A3603C">
        <w:t>his order binds all persons and all companies</w:t>
      </w:r>
      <w:r w:rsidR="00023D6B">
        <w:t xml:space="preserve"> or unincorporated bodies</w:t>
      </w:r>
      <w:r w:rsidR="00023D6B" w:rsidRPr="00A3603C">
        <w:t xml:space="preserve"> (whether acting by their directors, employees or </w:t>
      </w:r>
      <w:r w:rsidR="00023D6B">
        <w:t xml:space="preserve">in </w:t>
      </w:r>
      <w:r w:rsidR="00023D6B" w:rsidRPr="00A3603C">
        <w:t>any other way) who know</w:t>
      </w:r>
      <w:r w:rsidR="00632245">
        <w:t xml:space="preserve"> that the order has been made.</w:t>
      </w:r>
    </w:p>
    <w:p w14:paraId="6A5C54D3" w14:textId="77777777" w:rsidR="00AC61DC" w:rsidRDefault="00AC61DC" w:rsidP="004370EE"/>
    <w:p w14:paraId="732F18F6" w14:textId="77777777" w:rsidR="00707A37" w:rsidRPr="00AC61DC" w:rsidRDefault="00AC61DC" w:rsidP="004370EE">
      <w:pPr>
        <w:pStyle w:val="Heading2"/>
      </w:pPr>
      <w:r>
        <w:t xml:space="preserve">Territorial </w:t>
      </w:r>
      <w:r w:rsidRPr="00A41E55">
        <w:t>limitation</w:t>
      </w:r>
    </w:p>
    <w:p w14:paraId="70DD8E4C" w14:textId="6F9AE0C5" w:rsidR="00707A37" w:rsidRPr="00707A37" w:rsidRDefault="00707A37" w:rsidP="004370EE">
      <w:pPr>
        <w:numPr>
          <w:ilvl w:val="0"/>
          <w:numId w:val="9"/>
        </w:numPr>
      </w:pPr>
      <w:r w:rsidRPr="00707A37">
        <w:t xml:space="preserve">In respect of </w:t>
      </w:r>
      <w:r w:rsidRPr="001D1DF2">
        <w:rPr>
          <w:rFonts w:eastAsia="Calibri"/>
          <w:lang w:eastAsia="en-US"/>
        </w:rPr>
        <w:t>persons</w:t>
      </w:r>
      <w:r w:rsidRPr="00707A37">
        <w:t xml:space="preserve"> outside England and Wales:</w:t>
      </w:r>
    </w:p>
    <w:p w14:paraId="348166EE" w14:textId="77777777" w:rsidR="00707A37" w:rsidRPr="00707A37" w:rsidRDefault="00707A37" w:rsidP="004370EE">
      <w:pPr>
        <w:numPr>
          <w:ilvl w:val="1"/>
          <w:numId w:val="14"/>
        </w:numPr>
        <w:tabs>
          <w:tab w:val="left" w:pos="719"/>
        </w:tabs>
      </w:pPr>
      <w:r w:rsidRPr="00707A37">
        <w:t xml:space="preserve">Except as </w:t>
      </w:r>
      <w:r w:rsidRPr="004E28DB">
        <w:rPr>
          <w:rFonts w:eastAsia="Calibri"/>
          <w:lang w:eastAsia="en-US"/>
        </w:rPr>
        <w:t>provided</w:t>
      </w:r>
      <w:r w:rsidRPr="00707A37">
        <w:t xml:space="preserve"> in </w:t>
      </w:r>
      <w:r>
        <w:t>sub-</w:t>
      </w:r>
      <w:r w:rsidRPr="00707A37">
        <w:t>paragraph (</w:t>
      </w:r>
      <w:r w:rsidR="00FB3841">
        <w:t>b</w:t>
      </w:r>
      <w:r w:rsidRPr="00707A37">
        <w:t>) below, the terms of this order do not affect or concern anyone outside the jurisdiction of this court.</w:t>
      </w:r>
    </w:p>
    <w:p w14:paraId="63568782" w14:textId="77777777" w:rsidR="00707A37" w:rsidRPr="00707A37" w:rsidRDefault="00707A37" w:rsidP="004370EE">
      <w:pPr>
        <w:numPr>
          <w:ilvl w:val="1"/>
          <w:numId w:val="14"/>
        </w:numPr>
        <w:tabs>
          <w:tab w:val="left" w:pos="719"/>
        </w:tabs>
      </w:pPr>
      <w:r w:rsidRPr="00707A37">
        <w:t xml:space="preserve">The </w:t>
      </w:r>
      <w:r w:rsidRPr="004E28DB">
        <w:rPr>
          <w:rFonts w:eastAsia="Calibri"/>
          <w:lang w:eastAsia="en-US"/>
        </w:rPr>
        <w:t>terms</w:t>
      </w:r>
      <w:r w:rsidRPr="00707A37">
        <w:t xml:space="preserve"> of this order will </w:t>
      </w:r>
      <w:r w:rsidRPr="008E2740">
        <w:t>bind</w:t>
      </w:r>
      <w:r>
        <w:t xml:space="preserve"> </w:t>
      </w:r>
      <w:r w:rsidRPr="00707A37">
        <w:t>the following persons in a country</w:t>
      </w:r>
      <w:r w:rsidR="003B6022">
        <w:t xml:space="preserve">, territory </w:t>
      </w:r>
      <w:r w:rsidRPr="00707A37">
        <w:t>or state outside the jurisdiction of this court:</w:t>
      </w:r>
    </w:p>
    <w:p w14:paraId="09997845" w14:textId="77777777" w:rsidR="00707A37" w:rsidRPr="00707A37" w:rsidRDefault="00707A37" w:rsidP="004370EE">
      <w:pPr>
        <w:numPr>
          <w:ilvl w:val="2"/>
          <w:numId w:val="14"/>
        </w:numPr>
      </w:pPr>
      <w:r w:rsidRPr="00707A37">
        <w:t xml:space="preserve">the </w:t>
      </w:r>
      <w:r w:rsidR="000C0A9C">
        <w:t>f</w:t>
      </w:r>
      <w:r w:rsidRPr="00707A37">
        <w:t xml:space="preserve">irst and </w:t>
      </w:r>
      <w:r w:rsidR="000C0A9C">
        <w:t>s</w:t>
      </w:r>
      <w:r w:rsidRPr="00707A37">
        <w:t xml:space="preserve">econd </w:t>
      </w:r>
      <w:r w:rsidR="000C0A9C">
        <w:t>r</w:t>
      </w:r>
      <w:r w:rsidRPr="00707A37">
        <w:t>espondents or their agents;</w:t>
      </w:r>
    </w:p>
    <w:p w14:paraId="5FA7B413" w14:textId="77777777" w:rsidR="00707A37" w:rsidRPr="00707A37" w:rsidRDefault="00707A37" w:rsidP="004370EE">
      <w:pPr>
        <w:numPr>
          <w:ilvl w:val="2"/>
          <w:numId w:val="14"/>
        </w:numPr>
      </w:pPr>
      <w:r w:rsidRPr="00707A37">
        <w:t xml:space="preserve">any person who is subject to the jurisdiction of this court; </w:t>
      </w:r>
    </w:p>
    <w:p w14:paraId="3FB421E8" w14:textId="77777777" w:rsidR="00707A37" w:rsidRPr="00707A37" w:rsidRDefault="00707A37" w:rsidP="004370EE">
      <w:pPr>
        <w:numPr>
          <w:ilvl w:val="2"/>
          <w:numId w:val="14"/>
        </w:numPr>
      </w:pPr>
      <w:r>
        <w:t xml:space="preserve">any person who </w:t>
      </w:r>
      <w:r w:rsidRPr="00707A37">
        <w:t>has been given written notice of this order at his residence or place of business within the jurisdiction of this court; and</w:t>
      </w:r>
    </w:p>
    <w:p w14:paraId="7C85956C" w14:textId="401A9186" w:rsidR="00707A37" w:rsidRPr="00707A37" w:rsidRDefault="00707A37" w:rsidP="004370EE">
      <w:pPr>
        <w:numPr>
          <w:ilvl w:val="2"/>
          <w:numId w:val="14"/>
        </w:numPr>
      </w:pPr>
      <w:r>
        <w:t xml:space="preserve">any person who </w:t>
      </w:r>
      <w:r w:rsidRPr="00707A37">
        <w:t xml:space="preserve">is able to prevent acts or omissions outside the jurisdiction of this court </w:t>
      </w:r>
      <w:r w:rsidR="006B56AE" w:rsidRPr="00175D95">
        <w:t>undertaken</w:t>
      </w:r>
      <w:r w:rsidR="006B56AE" w:rsidRPr="00175D95">
        <w:rPr>
          <w:rFonts w:ascii="Helvetica" w:hAnsi="Helvetica" w:cs="Helvetica"/>
        </w:rPr>
        <w:t xml:space="preserve"> </w:t>
      </w:r>
      <w:r w:rsidR="006B56AE" w:rsidRPr="00175D95">
        <w:t>in</w:t>
      </w:r>
      <w:r w:rsidR="006B56AE" w:rsidRPr="00175D95">
        <w:rPr>
          <w:rFonts w:ascii="Helvetica" w:hAnsi="Helvetica" w:cs="Helvetica"/>
        </w:rPr>
        <w:t xml:space="preserve"> </w:t>
      </w:r>
      <w:r w:rsidR="006B56AE" w:rsidRPr="00175D95">
        <w:t>knowledge</w:t>
      </w:r>
      <w:r w:rsidR="006B56AE" w:rsidRPr="00175D95">
        <w:rPr>
          <w:rFonts w:ascii="Helvetica" w:hAnsi="Helvetica" w:cs="Helvetica"/>
        </w:rPr>
        <w:t xml:space="preserve"> </w:t>
      </w:r>
      <w:r w:rsidR="006B56AE" w:rsidRPr="00175D95">
        <w:t>of</w:t>
      </w:r>
      <w:r w:rsidR="006B56AE" w:rsidRPr="00175D95">
        <w:rPr>
          <w:rFonts w:ascii="Helvetica" w:hAnsi="Helvetica" w:cs="Helvetica"/>
        </w:rPr>
        <w:t xml:space="preserve"> </w:t>
      </w:r>
      <w:r w:rsidR="006B56AE" w:rsidRPr="00175D95">
        <w:t>this</w:t>
      </w:r>
      <w:r w:rsidR="006B56AE" w:rsidRPr="00175D95">
        <w:rPr>
          <w:rFonts w:ascii="Helvetica" w:hAnsi="Helvetica" w:cs="Helvetica"/>
        </w:rPr>
        <w:t xml:space="preserve"> </w:t>
      </w:r>
      <w:r w:rsidR="006B56AE" w:rsidRPr="00175D95">
        <w:t>order,</w:t>
      </w:r>
      <w:r w:rsidR="00175D95" w:rsidRPr="00175D95">
        <w:t xml:space="preserve"> </w:t>
      </w:r>
      <w:r w:rsidRPr="00707A37">
        <w:t>which constitute or assist in a breach of the terms of this order;</w:t>
      </w:r>
    </w:p>
    <w:p w14:paraId="2BC24FC4" w14:textId="77777777" w:rsidR="00707A37" w:rsidRPr="00707A37" w:rsidRDefault="00707A37" w:rsidP="004370EE">
      <w:pPr>
        <w:numPr>
          <w:ilvl w:val="2"/>
          <w:numId w:val="14"/>
        </w:numPr>
      </w:pPr>
      <w:r w:rsidRPr="00707A37">
        <w:t>any other person, only to the extent that this order is declared enforceable by or is enforced by a court in that country or state.</w:t>
      </w:r>
    </w:p>
    <w:p w14:paraId="587ACBAC" w14:textId="77777777" w:rsidR="00610ABB" w:rsidRDefault="00610ABB" w:rsidP="004370EE"/>
    <w:p w14:paraId="79E46B89" w14:textId="77777777" w:rsidR="00610ABB" w:rsidRPr="00E135B5" w:rsidRDefault="00610ABB" w:rsidP="004370EE">
      <w:pPr>
        <w:pStyle w:val="Heading2"/>
      </w:pPr>
      <w:r w:rsidRPr="00E135B5">
        <w:lastRenderedPageBreak/>
        <w:t>Undertakings</w:t>
      </w:r>
      <w:r>
        <w:t xml:space="preserve"> to the court</w:t>
      </w:r>
    </w:p>
    <w:p w14:paraId="4AFE4FBE" w14:textId="3C60AF93" w:rsidR="00707A37" w:rsidRPr="00EA465F" w:rsidRDefault="008E2740" w:rsidP="002D124D">
      <w:pPr>
        <w:numPr>
          <w:ilvl w:val="0"/>
          <w:numId w:val="9"/>
        </w:numPr>
      </w:pPr>
      <w:r w:rsidRPr="0055569E">
        <w:rPr>
          <w:b/>
          <w:smallCaps/>
          <w:color w:val="00B050"/>
        </w:rPr>
        <w:t>(for example)</w:t>
      </w:r>
      <w:r>
        <w:rPr>
          <w:i/>
        </w:rPr>
        <w:t xml:space="preserve"> </w:t>
      </w:r>
      <w:r w:rsidRPr="00346213">
        <w:rPr>
          <w:rStyle w:val="text"/>
        </w:rPr>
        <w:t xml:space="preserve">If the court </w:t>
      </w:r>
      <w:r w:rsidRPr="001D1DF2">
        <w:rPr>
          <w:rFonts w:eastAsia="Calibri"/>
          <w:lang w:eastAsia="en-US"/>
        </w:rPr>
        <w:t>later</w:t>
      </w:r>
      <w:r w:rsidRPr="00346213">
        <w:rPr>
          <w:rStyle w:val="text"/>
        </w:rPr>
        <w:t xml:space="preserve"> finds that this order has caused loss to the respondent </w:t>
      </w:r>
      <w:r w:rsidRPr="002D124D">
        <w:rPr>
          <w:color w:val="FF0000"/>
        </w:rPr>
        <w:t>[and to a third party]</w:t>
      </w:r>
      <w:r>
        <w:rPr>
          <w:rStyle w:val="text"/>
        </w:rPr>
        <w:t xml:space="preserve"> </w:t>
      </w:r>
      <w:r w:rsidRPr="00346213">
        <w:rPr>
          <w:rStyle w:val="text"/>
        </w:rPr>
        <w:t>and decides that the respondent</w:t>
      </w:r>
      <w:r w:rsidRPr="002D124D">
        <w:t xml:space="preserve"> </w:t>
      </w:r>
      <w:r w:rsidRPr="002D124D">
        <w:rPr>
          <w:color w:val="FF0000"/>
        </w:rPr>
        <w:t>[and the third party]</w:t>
      </w:r>
      <w:r>
        <w:rPr>
          <w:rStyle w:val="text"/>
        </w:rPr>
        <w:t xml:space="preserve"> </w:t>
      </w:r>
      <w:r w:rsidRPr="00346213">
        <w:rPr>
          <w:rStyle w:val="text"/>
        </w:rPr>
        <w:t xml:space="preserve">should be compensated for that loss, the applicant </w:t>
      </w:r>
      <w:r>
        <w:rPr>
          <w:rStyle w:val="text"/>
        </w:rPr>
        <w:t>shall</w:t>
      </w:r>
      <w:r w:rsidRPr="00346213">
        <w:rPr>
          <w:rStyle w:val="text"/>
        </w:rPr>
        <w:t xml:space="preserve"> comply with any order the court may make</w:t>
      </w:r>
      <w:r>
        <w:rPr>
          <w:rStyle w:val="text"/>
        </w:rPr>
        <w:t>.</w:t>
      </w:r>
    </w:p>
    <w:p w14:paraId="1946184C" w14:textId="77777777" w:rsidR="00240199" w:rsidRPr="00EA465F" w:rsidRDefault="00240199" w:rsidP="004370EE"/>
    <w:p w14:paraId="311EE125" w14:textId="279B6806" w:rsidR="00240199" w:rsidRDefault="00240199" w:rsidP="004370EE">
      <w:pPr>
        <w:numPr>
          <w:ilvl w:val="0"/>
          <w:numId w:val="9"/>
        </w:numPr>
      </w:pPr>
      <w:r>
        <w:t xml:space="preserve">The applicant will not </w:t>
      </w:r>
      <w:r w:rsidRPr="00756CA1">
        <w:rPr>
          <w:rFonts w:eastAsia="Calibri"/>
          <w:lang w:eastAsia="en-US"/>
        </w:rPr>
        <w:t>without</w:t>
      </w:r>
      <w:r>
        <w:t xml:space="preserve"> </w:t>
      </w:r>
      <w:r w:rsidRPr="001D1DF2">
        <w:rPr>
          <w:rFonts w:eastAsia="Calibri"/>
          <w:lang w:eastAsia="en-US"/>
        </w:rPr>
        <w:t>permission</w:t>
      </w:r>
      <w:r>
        <w:t xml:space="preserve"> of the </w:t>
      </w:r>
      <w:r w:rsidR="0055569E">
        <w:t>c</w:t>
      </w:r>
      <w:r>
        <w:t>ourt seek to enforce this order in a</w:t>
      </w:r>
      <w:r w:rsidR="008E2740">
        <w:t xml:space="preserve">ny country, state </w:t>
      </w:r>
      <w:r>
        <w:t>or territory outside England and Wales.</w:t>
      </w:r>
    </w:p>
    <w:p w14:paraId="08B01180" w14:textId="77777777" w:rsidR="00610ABB" w:rsidRPr="00EA465F" w:rsidRDefault="00610ABB" w:rsidP="004370EE"/>
    <w:p w14:paraId="659C12CC" w14:textId="77777777" w:rsidR="00610ABB" w:rsidRPr="0002639B" w:rsidRDefault="00610ABB" w:rsidP="004370EE">
      <w:pPr>
        <w:rPr>
          <w:b/>
        </w:rPr>
      </w:pPr>
      <w:r w:rsidRPr="0002639B">
        <w:rPr>
          <w:b/>
        </w:rPr>
        <w:t>IT IS ORDERED THAT:</w:t>
      </w:r>
    </w:p>
    <w:p w14:paraId="2F89F7E6" w14:textId="77777777" w:rsidR="00610ABB" w:rsidRDefault="00610ABB" w:rsidP="004370EE"/>
    <w:p w14:paraId="5AF7F996" w14:textId="447E71B0" w:rsidR="00707A37" w:rsidRPr="00707A37" w:rsidRDefault="00707A37" w:rsidP="004370EE">
      <w:pPr>
        <w:numPr>
          <w:ilvl w:val="0"/>
          <w:numId w:val="9"/>
        </w:numPr>
      </w:pPr>
      <w:r>
        <w:t>T</w:t>
      </w:r>
      <w:r w:rsidRPr="00707A37">
        <w:t xml:space="preserve">he </w:t>
      </w:r>
      <w:r w:rsidR="00240199">
        <w:t>a</w:t>
      </w:r>
      <w:r w:rsidRPr="00707A37">
        <w:t xml:space="preserve">pplicant </w:t>
      </w:r>
      <w:r>
        <w:t xml:space="preserve">is </w:t>
      </w:r>
      <w:r w:rsidRPr="00E366CF">
        <w:rPr>
          <w:rFonts w:eastAsia="Calibri"/>
          <w:lang w:eastAsia="en-US"/>
        </w:rPr>
        <w:t>granted</w:t>
      </w:r>
      <w:r w:rsidRPr="00707A37">
        <w:t xml:space="preserve"> </w:t>
      </w:r>
      <w:r w:rsidRPr="001D1DF2">
        <w:rPr>
          <w:rFonts w:eastAsia="Calibri"/>
          <w:lang w:eastAsia="en-US"/>
        </w:rPr>
        <w:t>permission</w:t>
      </w:r>
      <w:r w:rsidRPr="00707A37">
        <w:t xml:space="preserve"> pursuant to</w:t>
      </w:r>
      <w:r w:rsidR="00F625EC">
        <w:t xml:space="preserve"> section 100 of</w:t>
      </w:r>
      <w:r w:rsidRPr="00707A37">
        <w:t xml:space="preserve"> the Children Act 1989 to apply for an order in the exercise of the </w:t>
      </w:r>
      <w:r w:rsidR="0055569E">
        <w:t>c</w:t>
      </w:r>
      <w:r w:rsidRPr="00707A37">
        <w:t>ourt’s inherent jurisdiction.</w:t>
      </w:r>
    </w:p>
    <w:p w14:paraId="762ED0D2" w14:textId="77777777" w:rsidR="00707A37" w:rsidRDefault="00707A37" w:rsidP="004370EE"/>
    <w:p w14:paraId="7D0E069D" w14:textId="77777777" w:rsidR="004F3BB3" w:rsidRPr="004F3BB3" w:rsidRDefault="004F3BB3" w:rsidP="004370EE">
      <w:pPr>
        <w:pStyle w:val="Heading2"/>
      </w:pPr>
      <w:r>
        <w:t>Prohibited publications</w:t>
      </w:r>
    </w:p>
    <w:p w14:paraId="6945A65A" w14:textId="4AF553E2" w:rsidR="009E3E84" w:rsidRPr="003C3C07" w:rsidRDefault="00FD536B" w:rsidP="004370EE">
      <w:pPr>
        <w:numPr>
          <w:ilvl w:val="0"/>
          <w:numId w:val="9"/>
        </w:numPr>
      </w:pPr>
      <w:r>
        <w:t xml:space="preserve">Subject to </w:t>
      </w:r>
      <w:r w:rsidR="00AC61DC" w:rsidRPr="00756CA1">
        <w:rPr>
          <w:rFonts w:eastAsia="Calibri"/>
          <w:lang w:eastAsia="en-US"/>
        </w:rPr>
        <w:t>the</w:t>
      </w:r>
      <w:r w:rsidR="00AC61DC">
        <w:t xml:space="preserve"> </w:t>
      </w:r>
      <w:r w:rsidR="0055569E">
        <w:t>‘</w:t>
      </w:r>
      <w:r w:rsidR="00AC61DC">
        <w:rPr>
          <w:b/>
        </w:rPr>
        <w:t>territorial limitation</w:t>
      </w:r>
      <w:r w:rsidR="0055569E">
        <w:rPr>
          <w:b/>
        </w:rPr>
        <w:t>’</w:t>
      </w:r>
      <w:r w:rsidR="00AC61DC">
        <w:rPr>
          <w:b/>
        </w:rPr>
        <w:t xml:space="preserve"> </w:t>
      </w:r>
      <w:r w:rsidR="003B6022" w:rsidRPr="001D1DF2">
        <w:rPr>
          <w:rFonts w:eastAsia="Calibri"/>
          <w:lang w:eastAsia="en-US"/>
        </w:rPr>
        <w:t>above</w:t>
      </w:r>
      <w:r w:rsidR="006B56AE" w:rsidRPr="00175D95">
        <w:t xml:space="preserve"> and</w:t>
      </w:r>
      <w:r w:rsidR="006B56AE" w:rsidRPr="00175D95">
        <w:rPr>
          <w:rFonts w:ascii="Helvetica" w:hAnsi="Helvetica" w:cs="Helvetica"/>
        </w:rPr>
        <w:t xml:space="preserve"> </w:t>
      </w:r>
      <w:r w:rsidR="006B56AE" w:rsidRPr="00175D95">
        <w:t>the</w:t>
      </w:r>
      <w:r w:rsidR="006B56AE" w:rsidRPr="00175D95">
        <w:rPr>
          <w:rFonts w:ascii="Helvetica" w:hAnsi="Helvetica" w:cs="Helvetica"/>
        </w:rPr>
        <w:t xml:space="preserve"> </w:t>
      </w:r>
      <w:r w:rsidR="006B56AE" w:rsidRPr="00175D95">
        <w:t>“</w:t>
      </w:r>
      <w:r w:rsidR="006B56AE" w:rsidRPr="00175D95">
        <w:rPr>
          <w:b/>
          <w:bCs/>
        </w:rPr>
        <w:t>permitted</w:t>
      </w:r>
      <w:r w:rsidR="006B56AE" w:rsidRPr="00175D95">
        <w:rPr>
          <w:rFonts w:ascii="Helvetica" w:hAnsi="Helvetica" w:cs="Helvetica"/>
        </w:rPr>
        <w:t xml:space="preserve"> </w:t>
      </w:r>
      <w:r w:rsidR="006B56AE" w:rsidRPr="00175D95">
        <w:rPr>
          <w:b/>
          <w:bCs/>
        </w:rPr>
        <w:t>publications</w:t>
      </w:r>
      <w:r w:rsidR="006B56AE" w:rsidRPr="00175D95">
        <w:t>” below</w:t>
      </w:r>
      <w:r w:rsidRPr="00175D95">
        <w:t xml:space="preserve">, </w:t>
      </w:r>
      <w:r w:rsidR="009E3E84" w:rsidRPr="00175D95">
        <w:t xml:space="preserve">this order prohibits the publishing </w:t>
      </w:r>
      <w:r w:rsidR="009E3E84">
        <w:t>or broadcasting in any newspaper, magazine, public computer network, internet website, social networking website, sound or television broadcast or cable or satellite program service for the purposes of preventing the identification (whether directly or indirectly) of the names and addresses of the child</w:t>
      </w:r>
      <w:r w:rsidR="0055569E" w:rsidRPr="0055569E">
        <w:rPr>
          <w:color w:val="FF0000"/>
        </w:rPr>
        <w:t>[</w:t>
      </w:r>
      <w:r w:rsidR="008E2740" w:rsidRPr="0055569E">
        <w:rPr>
          <w:color w:val="FF0000"/>
        </w:rPr>
        <w:t>ren</w:t>
      </w:r>
      <w:r w:rsidR="0055569E" w:rsidRPr="0055569E">
        <w:rPr>
          <w:color w:val="FF0000"/>
        </w:rPr>
        <w:t>]</w:t>
      </w:r>
      <w:r w:rsidR="009E3E84">
        <w:t xml:space="preserve"> (whose details are set out in paragraph 1 above) or the mother or father (whose details are also set out in paragraph 1 above)</w:t>
      </w:r>
      <w:r w:rsidR="00AC61DC">
        <w:t xml:space="preserve">, or any other person or body caring for the </w:t>
      </w:r>
      <w:r w:rsidR="0055569E">
        <w:t>child</w:t>
      </w:r>
      <w:r w:rsidR="0055569E" w:rsidRPr="0055569E">
        <w:rPr>
          <w:color w:val="FF0000"/>
        </w:rPr>
        <w:t>[ren]</w:t>
      </w:r>
      <w:r w:rsidR="00AC61DC">
        <w:t>,</w:t>
      </w:r>
      <w:r w:rsidR="009E3E84">
        <w:t xml:space="preserve"> </w:t>
      </w:r>
      <w:r w:rsidR="009E3E84">
        <w:rPr>
          <w:b/>
        </w:rPr>
        <w:t>if, but only if</w:t>
      </w:r>
      <w:r w:rsidR="009E3E84">
        <w:t xml:space="preserve">, such publication is likely, whether directly or indirectly, to lead to the identification of </w:t>
      </w:r>
      <w:r w:rsidR="0055569E" w:rsidRPr="0055569E">
        <w:rPr>
          <w:color w:val="FF0000"/>
        </w:rPr>
        <w:t>[</w:t>
      </w:r>
      <w:r w:rsidR="008E2740" w:rsidRPr="0055569E">
        <w:rPr>
          <w:color w:val="FF0000"/>
        </w:rPr>
        <w:t>any one of</w:t>
      </w:r>
      <w:r w:rsidR="0055569E" w:rsidRPr="0055569E">
        <w:rPr>
          <w:color w:val="FF0000"/>
        </w:rPr>
        <w:t>]</w:t>
      </w:r>
      <w:r w:rsidR="008E2740" w:rsidRPr="0055569E">
        <w:rPr>
          <w:color w:val="FF0000"/>
        </w:rPr>
        <w:t xml:space="preserve"> </w:t>
      </w:r>
      <w:r w:rsidR="009E3E84">
        <w:t xml:space="preserve">the </w:t>
      </w:r>
      <w:r w:rsidR="0055569E">
        <w:t>child</w:t>
      </w:r>
      <w:r w:rsidR="0055569E" w:rsidRPr="0055569E">
        <w:rPr>
          <w:color w:val="FF0000"/>
        </w:rPr>
        <w:t>[ren]</w:t>
      </w:r>
      <w:r w:rsidR="0055569E">
        <w:t xml:space="preserve"> </w:t>
      </w:r>
      <w:r w:rsidR="009E3E84">
        <w:t>as being</w:t>
      </w:r>
      <w:r w:rsidR="003C3C07">
        <w:t xml:space="preserve"> a </w:t>
      </w:r>
      <w:r w:rsidR="009E3E84" w:rsidRPr="003C3C07">
        <w:t>child subject of proceedings under the Children Act 1989 or the Adoption and Children Act 2002</w:t>
      </w:r>
      <w:r w:rsidR="003C3C07" w:rsidRPr="003C3C07">
        <w:t>.</w:t>
      </w:r>
    </w:p>
    <w:p w14:paraId="2CF4D5DF" w14:textId="77777777" w:rsidR="009E3E84" w:rsidRDefault="009E3E84" w:rsidP="004370EE"/>
    <w:p w14:paraId="47BDA1E1" w14:textId="51FEAA79" w:rsidR="00750EF8" w:rsidRPr="00A3603C" w:rsidRDefault="00750EF8" w:rsidP="004370EE">
      <w:pPr>
        <w:numPr>
          <w:ilvl w:val="0"/>
          <w:numId w:val="9"/>
        </w:numPr>
      </w:pPr>
      <w:r w:rsidRPr="00A3603C">
        <w:t xml:space="preserve">No </w:t>
      </w:r>
      <w:r w:rsidRPr="00756CA1">
        <w:rPr>
          <w:rFonts w:eastAsia="Calibri"/>
          <w:lang w:eastAsia="en-US"/>
        </w:rPr>
        <w:t>publication</w:t>
      </w:r>
      <w:r w:rsidRPr="00A3603C">
        <w:t xml:space="preserve"> of the </w:t>
      </w:r>
      <w:r w:rsidRPr="001D1DF2">
        <w:rPr>
          <w:rFonts w:eastAsia="Calibri"/>
          <w:lang w:eastAsia="en-US"/>
        </w:rPr>
        <w:t>text</w:t>
      </w:r>
      <w:r w:rsidRPr="00A3603C">
        <w:t xml:space="preserve"> or summary of this order or </w:t>
      </w:r>
      <w:r w:rsidR="009E087C">
        <w:t xml:space="preserve">the </w:t>
      </w:r>
      <w:r w:rsidRPr="00A3603C">
        <w:t xml:space="preserve">supporting documents (except </w:t>
      </w:r>
      <w:r w:rsidR="009E087C">
        <w:t xml:space="preserve">as provided for below under </w:t>
      </w:r>
      <w:r w:rsidR="0055569E">
        <w:t>‘</w:t>
      </w:r>
      <w:r w:rsidR="0055569E" w:rsidRPr="0055569E">
        <w:t>Se</w:t>
      </w:r>
      <w:r w:rsidRPr="0055569E">
        <w:t>rvice of th</w:t>
      </w:r>
      <w:r w:rsidR="009E087C" w:rsidRPr="0055569E">
        <w:t>is</w:t>
      </w:r>
      <w:r w:rsidRPr="0055569E">
        <w:t xml:space="preserve"> order</w:t>
      </w:r>
      <w:r w:rsidR="0055569E" w:rsidRPr="0055569E">
        <w:t>’</w:t>
      </w:r>
      <w:r w:rsidRPr="00A3603C">
        <w:t xml:space="preserve">) shall include any of the matters referred to in </w:t>
      </w:r>
      <w:r w:rsidR="004F3BB3">
        <w:t xml:space="preserve">the preceding </w:t>
      </w:r>
      <w:r w:rsidRPr="00A3603C">
        <w:t>paragraph</w:t>
      </w:r>
      <w:r w:rsidR="003B6022">
        <w:t>.</w:t>
      </w:r>
    </w:p>
    <w:p w14:paraId="50F814B9" w14:textId="77777777" w:rsidR="00750EF8" w:rsidRPr="00A3603C" w:rsidRDefault="00750EF8" w:rsidP="004370EE"/>
    <w:p w14:paraId="583FCAD5" w14:textId="77777777" w:rsidR="004F3BB3" w:rsidRPr="004F3BB3" w:rsidRDefault="004F3BB3" w:rsidP="004370EE">
      <w:pPr>
        <w:pStyle w:val="Heading2"/>
      </w:pPr>
      <w:r>
        <w:t>Permitted publications</w:t>
      </w:r>
    </w:p>
    <w:p w14:paraId="22552E1D" w14:textId="26065D90" w:rsidR="00750EF8" w:rsidRDefault="00750EF8" w:rsidP="004370EE">
      <w:pPr>
        <w:numPr>
          <w:ilvl w:val="0"/>
          <w:numId w:val="9"/>
        </w:numPr>
      </w:pPr>
      <w:r w:rsidRPr="00A3603C">
        <w:t xml:space="preserve">Nothing in this </w:t>
      </w:r>
      <w:r w:rsidRPr="00E366CF">
        <w:rPr>
          <w:rFonts w:eastAsia="Calibri"/>
          <w:lang w:eastAsia="en-US"/>
        </w:rPr>
        <w:t>order</w:t>
      </w:r>
      <w:r w:rsidRPr="00A3603C">
        <w:t xml:space="preserve"> </w:t>
      </w:r>
      <w:r w:rsidRPr="001D1DF2">
        <w:rPr>
          <w:rFonts w:eastAsia="Calibri"/>
          <w:lang w:eastAsia="en-US"/>
        </w:rPr>
        <w:t>shall</w:t>
      </w:r>
      <w:r w:rsidRPr="00A3603C">
        <w:t xml:space="preserve"> prevent any person from</w:t>
      </w:r>
      <w:r w:rsidR="004F3BB3">
        <w:t>:</w:t>
      </w:r>
    </w:p>
    <w:p w14:paraId="38D6D51E" w14:textId="726F10E5" w:rsidR="00750EF8" w:rsidRDefault="00750EF8" w:rsidP="004370EE">
      <w:pPr>
        <w:numPr>
          <w:ilvl w:val="1"/>
          <w:numId w:val="12"/>
        </w:numPr>
        <w:tabs>
          <w:tab w:val="left" w:pos="719"/>
        </w:tabs>
      </w:pPr>
      <w:r w:rsidRPr="00A3603C">
        <w:t>publishing information relating to any part of a hearing in a court in  England and Wales (including a coroner’s court) in which the court was sitting in public and did not itself make any order restricting publication;</w:t>
      </w:r>
    </w:p>
    <w:p w14:paraId="1A1C42C3" w14:textId="01EF5A96" w:rsidR="006B56AE" w:rsidRPr="00175D95" w:rsidRDefault="006B56AE" w:rsidP="004370EE">
      <w:pPr>
        <w:numPr>
          <w:ilvl w:val="1"/>
          <w:numId w:val="12"/>
        </w:numPr>
        <w:tabs>
          <w:tab w:val="left" w:pos="719"/>
        </w:tabs>
        <w:rPr>
          <w:rFonts w:ascii="Helvetica" w:hAnsi="Helvetica" w:cs="Helvetica"/>
        </w:rPr>
      </w:pPr>
      <w:r w:rsidRPr="004E28DB">
        <w:rPr>
          <w:rFonts w:eastAsia="Calibri"/>
          <w:lang w:eastAsia="en-US"/>
        </w:rPr>
        <w:t>publishing</w:t>
      </w:r>
      <w:r w:rsidRPr="00175D95">
        <w:rPr>
          <w:rFonts w:ascii="Helvetica" w:hAnsi="Helvetica" w:cs="Helvetica"/>
        </w:rPr>
        <w:t xml:space="preserve"> </w:t>
      </w:r>
      <w:r w:rsidRPr="00175D95">
        <w:t>information</w:t>
      </w:r>
      <w:r w:rsidRPr="00175D95">
        <w:rPr>
          <w:rFonts w:ascii="Helvetica" w:hAnsi="Helvetica" w:cs="Helvetica"/>
        </w:rPr>
        <w:t xml:space="preserve"> </w:t>
      </w:r>
      <w:r w:rsidRPr="00175D95">
        <w:t>contained</w:t>
      </w:r>
      <w:r w:rsidRPr="00175D95">
        <w:rPr>
          <w:rFonts w:ascii="Helvetica" w:hAnsi="Helvetica" w:cs="Helvetica"/>
        </w:rPr>
        <w:t xml:space="preserve"> </w:t>
      </w:r>
      <w:r w:rsidRPr="00175D95">
        <w:t>in</w:t>
      </w:r>
      <w:r w:rsidRPr="00175D95">
        <w:rPr>
          <w:rFonts w:ascii="Helvetica" w:hAnsi="Helvetica" w:cs="Helvetica"/>
        </w:rPr>
        <w:t xml:space="preserve"> </w:t>
      </w:r>
      <w:r w:rsidRPr="00175D95">
        <w:t>any</w:t>
      </w:r>
      <w:r w:rsidRPr="00175D95">
        <w:rPr>
          <w:rFonts w:ascii="Helvetica" w:hAnsi="Helvetica" w:cs="Helvetica"/>
        </w:rPr>
        <w:t xml:space="preserve"> </w:t>
      </w:r>
      <w:r w:rsidRPr="00175D95">
        <w:t>judgment</w:t>
      </w:r>
      <w:r w:rsidRPr="00175D95">
        <w:rPr>
          <w:rFonts w:ascii="Helvetica" w:hAnsi="Helvetica" w:cs="Helvetica"/>
        </w:rPr>
        <w:t xml:space="preserve"> </w:t>
      </w:r>
      <w:r w:rsidRPr="00175D95">
        <w:t>or</w:t>
      </w:r>
      <w:r w:rsidRPr="00175D95">
        <w:rPr>
          <w:rFonts w:ascii="Helvetica" w:hAnsi="Helvetica" w:cs="Helvetica"/>
        </w:rPr>
        <w:t xml:space="preserve"> </w:t>
      </w:r>
      <w:r w:rsidRPr="00175D95">
        <w:t>order</w:t>
      </w:r>
      <w:r w:rsidRPr="00175D95">
        <w:rPr>
          <w:rFonts w:ascii="Helvetica" w:hAnsi="Helvetica" w:cs="Helvetica"/>
        </w:rPr>
        <w:t xml:space="preserve"> </w:t>
      </w:r>
      <w:r w:rsidRPr="00175D95">
        <w:t>handed</w:t>
      </w:r>
      <w:r w:rsidRPr="00175D95">
        <w:rPr>
          <w:rFonts w:ascii="Helvetica" w:hAnsi="Helvetica" w:cs="Helvetica"/>
        </w:rPr>
        <w:t xml:space="preserve"> </w:t>
      </w:r>
      <w:r w:rsidRPr="00175D95">
        <w:t>down</w:t>
      </w:r>
    </w:p>
    <w:p w14:paraId="29E811E3" w14:textId="2C7CB215" w:rsidR="006B56AE" w:rsidRPr="00175D95" w:rsidRDefault="006B56AE" w:rsidP="004370EE">
      <w:pPr>
        <w:ind w:left="981" w:firstLine="153"/>
      </w:pPr>
      <w:r w:rsidRPr="00175D95">
        <w:rPr>
          <w:rFonts w:ascii="Helvetica" w:hAnsi="Helvetica" w:cs="Helvetica"/>
        </w:rPr>
        <w:t xml:space="preserve"> </w:t>
      </w:r>
      <w:r w:rsidRPr="00175D95">
        <w:t>in</w:t>
      </w:r>
      <w:r w:rsidRPr="00175D95">
        <w:rPr>
          <w:rFonts w:ascii="Helvetica" w:hAnsi="Helvetica" w:cs="Helvetica"/>
        </w:rPr>
        <w:t xml:space="preserve"> </w:t>
      </w:r>
      <w:r w:rsidRPr="00175D95">
        <w:t>public</w:t>
      </w:r>
      <w:r w:rsidRPr="00175D95">
        <w:rPr>
          <w:rFonts w:ascii="Helvetica" w:hAnsi="Helvetica" w:cs="Helvetica"/>
        </w:rPr>
        <w:t xml:space="preserve"> </w:t>
      </w:r>
      <w:r w:rsidRPr="00175D95">
        <w:t>by</w:t>
      </w:r>
      <w:r w:rsidRPr="00175D95">
        <w:rPr>
          <w:rFonts w:ascii="Helvetica" w:hAnsi="Helvetica" w:cs="Helvetica"/>
        </w:rPr>
        <w:t xml:space="preserve"> </w:t>
      </w:r>
      <w:r w:rsidRPr="00175D95">
        <w:t>a</w:t>
      </w:r>
      <w:r w:rsidRPr="00175D95">
        <w:rPr>
          <w:rFonts w:ascii="Helvetica" w:hAnsi="Helvetica" w:cs="Helvetica"/>
        </w:rPr>
        <w:t xml:space="preserve"> </w:t>
      </w:r>
      <w:r w:rsidRPr="00175D95">
        <w:t>court</w:t>
      </w:r>
      <w:r w:rsidRPr="00175D95">
        <w:rPr>
          <w:rFonts w:ascii="Helvetica" w:hAnsi="Helvetica" w:cs="Helvetica"/>
        </w:rPr>
        <w:t xml:space="preserve"> </w:t>
      </w:r>
      <w:r w:rsidRPr="00175D95">
        <w:t>in</w:t>
      </w:r>
      <w:r w:rsidRPr="00175D95">
        <w:rPr>
          <w:rFonts w:ascii="Helvetica" w:hAnsi="Helvetica" w:cs="Helvetica"/>
        </w:rPr>
        <w:t xml:space="preserve"> </w:t>
      </w:r>
      <w:r w:rsidRPr="00175D95">
        <w:t>England</w:t>
      </w:r>
      <w:r w:rsidRPr="00175D95">
        <w:rPr>
          <w:rFonts w:ascii="Helvetica" w:hAnsi="Helvetica" w:cs="Helvetica"/>
        </w:rPr>
        <w:t xml:space="preserve"> </w:t>
      </w:r>
      <w:r w:rsidRPr="00175D95">
        <w:t>and</w:t>
      </w:r>
      <w:r w:rsidRPr="00175D95">
        <w:rPr>
          <w:rFonts w:ascii="Helvetica" w:hAnsi="Helvetica" w:cs="Helvetica"/>
        </w:rPr>
        <w:t xml:space="preserve"> </w:t>
      </w:r>
      <w:r w:rsidRPr="00175D95">
        <w:t>Wales.</w:t>
      </w:r>
    </w:p>
    <w:p w14:paraId="46C89709" w14:textId="5D99BCEC" w:rsidR="00C414C3" w:rsidRPr="00175D95" w:rsidRDefault="00C414C3" w:rsidP="004370EE">
      <w:pPr>
        <w:numPr>
          <w:ilvl w:val="1"/>
          <w:numId w:val="12"/>
        </w:numPr>
        <w:tabs>
          <w:tab w:val="left" w:pos="719"/>
        </w:tabs>
      </w:pPr>
      <w:r w:rsidRPr="004E28DB">
        <w:rPr>
          <w:rFonts w:eastAsia="Calibri"/>
          <w:lang w:eastAsia="en-US"/>
        </w:rPr>
        <w:t>publishing</w:t>
      </w:r>
      <w:r w:rsidRPr="00175D95">
        <w:t>,</w:t>
      </w:r>
      <w:r w:rsidRPr="00175D95">
        <w:rPr>
          <w:rFonts w:ascii="Helvetica" w:hAnsi="Helvetica" w:cs="Helvetica"/>
        </w:rPr>
        <w:t xml:space="preserve"> </w:t>
      </w:r>
      <w:r w:rsidRPr="00175D95">
        <w:t>communicating</w:t>
      </w:r>
      <w:r w:rsidRPr="00175D95">
        <w:rPr>
          <w:rFonts w:ascii="Helvetica" w:hAnsi="Helvetica" w:cs="Helvetica"/>
        </w:rPr>
        <w:t xml:space="preserve"> </w:t>
      </w:r>
      <w:r w:rsidRPr="00175D95">
        <w:t>or</w:t>
      </w:r>
      <w:r w:rsidRPr="00175D95">
        <w:rPr>
          <w:rFonts w:ascii="Helvetica" w:hAnsi="Helvetica" w:cs="Helvetica"/>
        </w:rPr>
        <w:t xml:space="preserve"> </w:t>
      </w:r>
      <w:r w:rsidRPr="00175D95">
        <w:t>disclosing</w:t>
      </w:r>
      <w:r w:rsidRPr="00175D95">
        <w:rPr>
          <w:rFonts w:ascii="Helvetica" w:hAnsi="Helvetica" w:cs="Helvetica"/>
        </w:rPr>
        <w:t xml:space="preserve"> </w:t>
      </w:r>
      <w:r w:rsidRPr="00175D95">
        <w:t>such</w:t>
      </w:r>
      <w:r w:rsidRPr="00175D95">
        <w:rPr>
          <w:rFonts w:ascii="Helvetica" w:hAnsi="Helvetica" w:cs="Helvetica"/>
        </w:rPr>
        <w:t xml:space="preserve"> </w:t>
      </w:r>
      <w:r w:rsidRPr="00175D95">
        <w:t>of</w:t>
      </w:r>
      <w:r w:rsidRPr="00175D95">
        <w:rPr>
          <w:rFonts w:ascii="Helvetica" w:hAnsi="Helvetica" w:cs="Helvetica"/>
        </w:rPr>
        <w:t xml:space="preserve"> </w:t>
      </w:r>
      <w:r w:rsidRPr="00175D95">
        <w:t>the</w:t>
      </w:r>
      <w:r w:rsidRPr="00175D95">
        <w:rPr>
          <w:rFonts w:ascii="Helvetica" w:hAnsi="Helvetica" w:cs="Helvetica"/>
        </w:rPr>
        <w:t xml:space="preserve"> </w:t>
      </w:r>
      <w:r w:rsidRPr="00175D95">
        <w:t>information</w:t>
      </w:r>
      <w:r w:rsidRPr="00175D95">
        <w:rPr>
          <w:rFonts w:ascii="Helvetica" w:hAnsi="Helvetica" w:cs="Helvetica"/>
        </w:rPr>
        <w:t xml:space="preserve"> </w:t>
      </w:r>
      <w:r w:rsidRPr="00175D95">
        <w:t>at</w:t>
      </w:r>
      <w:r w:rsidRPr="00175D95">
        <w:rPr>
          <w:rFonts w:ascii="Helvetica" w:hAnsi="Helvetica" w:cs="Helvetica"/>
        </w:rPr>
        <w:t xml:space="preserve"> </w:t>
      </w:r>
      <w:r w:rsidRPr="00175D95">
        <w:t>paragraph</w:t>
      </w:r>
      <w:r w:rsidRPr="00175D95">
        <w:rPr>
          <w:rFonts w:ascii="Helvetica" w:hAnsi="Helvetica" w:cs="Helvetica"/>
        </w:rPr>
        <w:t xml:space="preserve"> </w:t>
      </w:r>
      <w:r w:rsidRPr="00175D95">
        <w:t>14</w:t>
      </w:r>
      <w:r w:rsidRPr="00175D95">
        <w:rPr>
          <w:rFonts w:ascii="Helvetica" w:hAnsi="Helvetica" w:cs="Helvetica"/>
        </w:rPr>
        <w:t xml:space="preserve"> </w:t>
      </w:r>
      <w:r w:rsidRPr="00175D95">
        <w:t>above,</w:t>
      </w:r>
      <w:r w:rsidRPr="00175D95">
        <w:rPr>
          <w:rFonts w:ascii="Helvetica" w:hAnsi="Helvetica" w:cs="Helvetica"/>
        </w:rPr>
        <w:t xml:space="preserve"> </w:t>
      </w:r>
      <w:r w:rsidRPr="00175D95">
        <w:t>or</w:t>
      </w:r>
      <w:r w:rsidRPr="00175D95">
        <w:rPr>
          <w:rFonts w:ascii="Helvetica" w:hAnsi="Helvetica" w:cs="Helvetica"/>
        </w:rPr>
        <w:t xml:space="preserve"> </w:t>
      </w:r>
      <w:r w:rsidRPr="00175D95">
        <w:t>any</w:t>
      </w:r>
      <w:r w:rsidRPr="00175D95">
        <w:rPr>
          <w:rFonts w:ascii="Helvetica" w:hAnsi="Helvetica" w:cs="Helvetica"/>
        </w:rPr>
        <w:t xml:space="preserve"> </w:t>
      </w:r>
      <w:r w:rsidRPr="00175D95">
        <w:t>part</w:t>
      </w:r>
      <w:r w:rsidRPr="00175D95">
        <w:rPr>
          <w:rFonts w:ascii="Helvetica" w:hAnsi="Helvetica" w:cs="Helvetica"/>
        </w:rPr>
        <w:t xml:space="preserve"> </w:t>
      </w:r>
      <w:r w:rsidRPr="00175D95">
        <w:t>thereof,</w:t>
      </w:r>
      <w:r w:rsidRPr="00175D95">
        <w:rPr>
          <w:rFonts w:ascii="Helvetica" w:hAnsi="Helvetica" w:cs="Helvetica"/>
        </w:rPr>
        <w:t xml:space="preserve"> </w:t>
      </w:r>
      <w:r w:rsidRPr="00175D95">
        <w:t>as</w:t>
      </w:r>
      <w:r w:rsidRPr="00175D95">
        <w:rPr>
          <w:rFonts w:ascii="Helvetica" w:hAnsi="Helvetica" w:cs="Helvetica"/>
        </w:rPr>
        <w:t xml:space="preserve"> </w:t>
      </w:r>
      <w:r w:rsidRPr="00175D95">
        <w:t>was</w:t>
      </w:r>
      <w:r w:rsidRPr="00175D95">
        <w:rPr>
          <w:rFonts w:ascii="Helvetica" w:hAnsi="Helvetica" w:cs="Helvetica"/>
        </w:rPr>
        <w:t xml:space="preserve"> </w:t>
      </w:r>
      <w:r w:rsidRPr="00175D95">
        <w:t>already</w:t>
      </w:r>
      <w:r w:rsidRPr="00175D95">
        <w:rPr>
          <w:rFonts w:ascii="Helvetica" w:hAnsi="Helvetica" w:cs="Helvetica"/>
        </w:rPr>
        <w:t xml:space="preserve"> </w:t>
      </w:r>
      <w:r w:rsidRPr="00175D95">
        <w:t>in,</w:t>
      </w:r>
      <w:r w:rsidRPr="00175D95">
        <w:rPr>
          <w:rFonts w:ascii="Helvetica" w:hAnsi="Helvetica" w:cs="Helvetica"/>
        </w:rPr>
        <w:t xml:space="preserve"> </w:t>
      </w:r>
      <w:r w:rsidRPr="00175D95">
        <w:t>or</w:t>
      </w:r>
      <w:r w:rsidRPr="00175D95">
        <w:rPr>
          <w:rFonts w:ascii="Helvetica" w:hAnsi="Helvetica" w:cs="Helvetica"/>
        </w:rPr>
        <w:t xml:space="preserve"> </w:t>
      </w:r>
      <w:r w:rsidRPr="00175D95">
        <w:t>that</w:t>
      </w:r>
      <w:r w:rsidRPr="00175D95">
        <w:rPr>
          <w:rFonts w:ascii="Helvetica" w:hAnsi="Helvetica" w:cs="Helvetica"/>
        </w:rPr>
        <w:t xml:space="preserve"> </w:t>
      </w:r>
      <w:r w:rsidRPr="00175D95">
        <w:t>thereafter</w:t>
      </w:r>
      <w:r w:rsidRPr="00175D95">
        <w:rPr>
          <w:rFonts w:ascii="Helvetica" w:hAnsi="Helvetica" w:cs="Helvetica"/>
        </w:rPr>
        <w:t xml:space="preserve"> </w:t>
      </w:r>
      <w:r w:rsidRPr="00175D95">
        <w:t>comes</w:t>
      </w:r>
      <w:r w:rsidRPr="00175D95">
        <w:rPr>
          <w:rFonts w:ascii="Helvetica" w:hAnsi="Helvetica" w:cs="Helvetica"/>
        </w:rPr>
        <w:t xml:space="preserve"> </w:t>
      </w:r>
      <w:r w:rsidRPr="00175D95">
        <w:t>into,</w:t>
      </w:r>
      <w:r w:rsidRPr="00175D95">
        <w:rPr>
          <w:rFonts w:ascii="Helvetica" w:hAnsi="Helvetica" w:cs="Helvetica"/>
        </w:rPr>
        <w:t xml:space="preserve"> </w:t>
      </w:r>
      <w:r w:rsidRPr="00175D95">
        <w:t>the</w:t>
      </w:r>
      <w:r w:rsidRPr="00175D95">
        <w:rPr>
          <w:rFonts w:ascii="Helvetica" w:hAnsi="Helvetica" w:cs="Helvetica"/>
        </w:rPr>
        <w:t xml:space="preserve"> </w:t>
      </w:r>
      <w:r w:rsidRPr="00175D95">
        <w:t>public</w:t>
      </w:r>
      <w:r w:rsidRPr="00175D95">
        <w:rPr>
          <w:rFonts w:ascii="Helvetica" w:hAnsi="Helvetica" w:cs="Helvetica"/>
        </w:rPr>
        <w:t xml:space="preserve"> </w:t>
      </w:r>
      <w:r w:rsidRPr="00175D95">
        <w:t>domain</w:t>
      </w:r>
      <w:r w:rsidRPr="00175D95">
        <w:rPr>
          <w:rFonts w:ascii="Helvetica" w:hAnsi="Helvetica" w:cs="Helvetica"/>
        </w:rPr>
        <w:t xml:space="preserve"> </w:t>
      </w:r>
      <w:r w:rsidRPr="00175D95">
        <w:t>in</w:t>
      </w:r>
      <w:r w:rsidRPr="00175D95">
        <w:rPr>
          <w:rFonts w:ascii="Helvetica" w:hAnsi="Helvetica" w:cs="Helvetica"/>
        </w:rPr>
        <w:t xml:space="preserve"> </w:t>
      </w:r>
      <w:r w:rsidRPr="00175D95">
        <w:t>England</w:t>
      </w:r>
      <w:r w:rsidRPr="00175D95">
        <w:rPr>
          <w:rFonts w:ascii="Helvetica" w:hAnsi="Helvetica" w:cs="Helvetica"/>
        </w:rPr>
        <w:t xml:space="preserve"> </w:t>
      </w:r>
      <w:r w:rsidRPr="00175D95">
        <w:t>and</w:t>
      </w:r>
      <w:r w:rsidRPr="00175D95">
        <w:rPr>
          <w:rFonts w:ascii="Helvetica" w:hAnsi="Helvetica" w:cs="Helvetica"/>
        </w:rPr>
        <w:t xml:space="preserve"> </w:t>
      </w:r>
      <w:r w:rsidRPr="00175D95">
        <w:t>Wales</w:t>
      </w:r>
      <w:r w:rsidRPr="00175D95">
        <w:rPr>
          <w:rFonts w:ascii="Helvetica" w:hAnsi="Helvetica" w:cs="Helvetica"/>
        </w:rPr>
        <w:t xml:space="preserve"> </w:t>
      </w:r>
      <w:r w:rsidRPr="00175D95">
        <w:t>other</w:t>
      </w:r>
      <w:r w:rsidRPr="00175D95">
        <w:rPr>
          <w:rFonts w:ascii="Helvetica" w:hAnsi="Helvetica" w:cs="Helvetica"/>
        </w:rPr>
        <w:t xml:space="preserve"> </w:t>
      </w:r>
      <w:r w:rsidRPr="00175D95">
        <w:t>than</w:t>
      </w:r>
      <w:r w:rsidRPr="00175D95">
        <w:rPr>
          <w:rFonts w:ascii="Helvetica" w:hAnsi="Helvetica" w:cs="Helvetica"/>
        </w:rPr>
        <w:t xml:space="preserve"> </w:t>
      </w:r>
      <w:r w:rsidRPr="00175D95">
        <w:t>as</w:t>
      </w:r>
      <w:r w:rsidRPr="00175D95">
        <w:rPr>
          <w:rFonts w:ascii="Helvetica" w:hAnsi="Helvetica" w:cs="Helvetica"/>
        </w:rPr>
        <w:t xml:space="preserve"> </w:t>
      </w:r>
      <w:r w:rsidRPr="00175D95">
        <w:t>a</w:t>
      </w:r>
      <w:r w:rsidRPr="00175D95">
        <w:rPr>
          <w:rFonts w:ascii="Helvetica" w:hAnsi="Helvetica" w:cs="Helvetica"/>
        </w:rPr>
        <w:t xml:space="preserve"> </w:t>
      </w:r>
      <w:r w:rsidRPr="00175D95">
        <w:t>result</w:t>
      </w:r>
      <w:r w:rsidRPr="00175D95">
        <w:rPr>
          <w:rFonts w:ascii="Helvetica" w:hAnsi="Helvetica" w:cs="Helvetica"/>
        </w:rPr>
        <w:t xml:space="preserve"> </w:t>
      </w:r>
      <w:r w:rsidRPr="00175D95">
        <w:t>of</w:t>
      </w:r>
      <w:r w:rsidRPr="00175D95">
        <w:rPr>
          <w:rFonts w:ascii="Helvetica" w:hAnsi="Helvetica" w:cs="Helvetica"/>
        </w:rPr>
        <w:t xml:space="preserve"> </w:t>
      </w:r>
      <w:r w:rsidRPr="00175D95">
        <w:t>breach</w:t>
      </w:r>
      <w:r w:rsidRPr="00175D95">
        <w:rPr>
          <w:rFonts w:ascii="Helvetica" w:hAnsi="Helvetica" w:cs="Helvetica"/>
        </w:rPr>
        <w:t xml:space="preserve"> </w:t>
      </w:r>
      <w:r w:rsidRPr="00175D95">
        <w:t>of</w:t>
      </w:r>
      <w:r w:rsidRPr="00175D95">
        <w:rPr>
          <w:rFonts w:ascii="Helvetica" w:hAnsi="Helvetica" w:cs="Helvetica"/>
        </w:rPr>
        <w:t xml:space="preserve"> </w:t>
      </w:r>
      <w:r w:rsidRPr="00175D95">
        <w:t>this</w:t>
      </w:r>
      <w:r w:rsidRPr="00175D95">
        <w:rPr>
          <w:rFonts w:ascii="Helvetica" w:hAnsi="Helvetica" w:cs="Helvetica"/>
        </w:rPr>
        <w:t xml:space="preserve"> </w:t>
      </w:r>
      <w:r w:rsidRPr="00175D95">
        <w:t>order.</w:t>
      </w:r>
    </w:p>
    <w:p w14:paraId="24BABDC9" w14:textId="77777777" w:rsidR="00750EF8" w:rsidRPr="00A3603C" w:rsidRDefault="00750EF8" w:rsidP="004370EE">
      <w:pPr>
        <w:numPr>
          <w:ilvl w:val="1"/>
          <w:numId w:val="12"/>
        </w:numPr>
        <w:tabs>
          <w:tab w:val="left" w:pos="719"/>
        </w:tabs>
      </w:pPr>
      <w:r w:rsidRPr="004E28DB">
        <w:rPr>
          <w:rFonts w:eastAsia="Calibri"/>
          <w:lang w:eastAsia="en-US"/>
        </w:rPr>
        <w:t>seeking</w:t>
      </w:r>
      <w:r w:rsidRPr="00A3603C">
        <w:t xml:space="preserve"> or publishing information which is not restricted by </w:t>
      </w:r>
      <w:r w:rsidR="004F3BB3">
        <w:t xml:space="preserve">the section </w:t>
      </w:r>
      <w:r w:rsidR="0055569E">
        <w:t>‘</w:t>
      </w:r>
      <w:r w:rsidR="0055569E" w:rsidRPr="0055569E">
        <w:t>P</w:t>
      </w:r>
      <w:r w:rsidR="004F3BB3" w:rsidRPr="0055569E">
        <w:t>rohibited publications</w:t>
      </w:r>
      <w:r w:rsidR="0055569E" w:rsidRPr="0055569E">
        <w:t>’</w:t>
      </w:r>
      <w:r w:rsidRPr="00A3603C">
        <w:t xml:space="preserve"> above;</w:t>
      </w:r>
    </w:p>
    <w:p w14:paraId="2B0F925A" w14:textId="77777777" w:rsidR="00750EF8" w:rsidRPr="00A3603C" w:rsidRDefault="00750EF8" w:rsidP="004370EE">
      <w:pPr>
        <w:numPr>
          <w:ilvl w:val="1"/>
          <w:numId w:val="12"/>
        </w:numPr>
        <w:tabs>
          <w:tab w:val="left" w:pos="719"/>
        </w:tabs>
      </w:pPr>
      <w:r w:rsidRPr="004E28DB">
        <w:rPr>
          <w:rFonts w:eastAsia="Calibri"/>
          <w:lang w:eastAsia="en-US"/>
        </w:rPr>
        <w:t>enquiring</w:t>
      </w:r>
      <w:r w:rsidRPr="00A3603C">
        <w:t xml:space="preserve"> whether a person or place falls within </w:t>
      </w:r>
      <w:r w:rsidR="005C2ED8">
        <w:t>t</w:t>
      </w:r>
      <w:r w:rsidR="00DF5B4C">
        <w:t xml:space="preserve">he section </w:t>
      </w:r>
      <w:r w:rsidR="0055569E" w:rsidRPr="0055569E">
        <w:t>‘P</w:t>
      </w:r>
      <w:r w:rsidR="00DF5B4C" w:rsidRPr="0055569E">
        <w:t>rohibited publications</w:t>
      </w:r>
      <w:r w:rsidR="0055569E" w:rsidRPr="0055569E">
        <w:t>’</w:t>
      </w:r>
      <w:r w:rsidR="00DF5B4C" w:rsidRPr="00A3603C">
        <w:t xml:space="preserve"> above</w:t>
      </w:r>
      <w:r w:rsidR="005C2ED8">
        <w:t>;</w:t>
      </w:r>
    </w:p>
    <w:p w14:paraId="0F6E415E" w14:textId="77777777" w:rsidR="00750EF8" w:rsidRPr="00A3603C" w:rsidRDefault="00750EF8" w:rsidP="004370EE">
      <w:pPr>
        <w:numPr>
          <w:ilvl w:val="1"/>
          <w:numId w:val="12"/>
        </w:numPr>
        <w:tabs>
          <w:tab w:val="num" w:pos="567"/>
        </w:tabs>
      </w:pPr>
      <w:r w:rsidRPr="004E28DB">
        <w:rPr>
          <w:rFonts w:eastAsia="Calibri"/>
          <w:lang w:eastAsia="en-US"/>
        </w:rPr>
        <w:t>seeking</w:t>
      </w:r>
      <w:r w:rsidRPr="00A3603C">
        <w:t xml:space="preserve"> information relating to the </w:t>
      </w:r>
      <w:r w:rsidR="0055569E">
        <w:t>child</w:t>
      </w:r>
      <w:r w:rsidR="0055569E" w:rsidRPr="0055569E">
        <w:rPr>
          <w:color w:val="FF0000"/>
        </w:rPr>
        <w:t>[ren]</w:t>
      </w:r>
      <w:r w:rsidR="0055569E">
        <w:t xml:space="preserve"> </w:t>
      </w:r>
      <w:r w:rsidRPr="00A3603C">
        <w:t>while acting in a manner authorised by statute or by any court in England and Wales;</w:t>
      </w:r>
    </w:p>
    <w:p w14:paraId="13CE6F3E" w14:textId="77777777" w:rsidR="00750EF8" w:rsidRPr="00A3603C" w:rsidRDefault="00750EF8" w:rsidP="004370EE">
      <w:pPr>
        <w:numPr>
          <w:ilvl w:val="1"/>
          <w:numId w:val="12"/>
        </w:numPr>
        <w:tabs>
          <w:tab w:val="left" w:pos="719"/>
        </w:tabs>
      </w:pPr>
      <w:r w:rsidRPr="004E28DB">
        <w:rPr>
          <w:rFonts w:eastAsia="Calibri"/>
          <w:lang w:eastAsia="en-US"/>
        </w:rPr>
        <w:lastRenderedPageBreak/>
        <w:t>seeking</w:t>
      </w:r>
      <w:r w:rsidRPr="00A3603C">
        <w:t xml:space="preserve"> information from the </w:t>
      </w:r>
      <w:r w:rsidR="005C2ED8">
        <w:t>lead</w:t>
      </w:r>
      <w:r w:rsidRPr="00A3603C">
        <w:t xml:space="preserve"> solicitor acting for the local authority, whose details are set out </w:t>
      </w:r>
      <w:r w:rsidR="009E087C">
        <w:t xml:space="preserve">under </w:t>
      </w:r>
      <w:r w:rsidR="0055569E">
        <w:t>‘</w:t>
      </w:r>
      <w:r w:rsidR="0055569E" w:rsidRPr="0055569E">
        <w:t>T</w:t>
      </w:r>
      <w:r w:rsidR="009E087C" w:rsidRPr="0055569E">
        <w:t>he parties</w:t>
      </w:r>
      <w:r w:rsidR="0055569E" w:rsidRPr="0055569E">
        <w:t>’</w:t>
      </w:r>
      <w:r w:rsidR="009E087C">
        <w:t xml:space="preserve"> above</w:t>
      </w:r>
      <w:r w:rsidRPr="00A3603C">
        <w:t xml:space="preserve">, or </w:t>
      </w:r>
      <w:r w:rsidR="009E087C">
        <w:t xml:space="preserve">from </w:t>
      </w:r>
      <w:r w:rsidRPr="00A3603C">
        <w:t xml:space="preserve">any press officer employed by the </w:t>
      </w:r>
      <w:r w:rsidR="009E087C">
        <w:t xml:space="preserve">local </w:t>
      </w:r>
      <w:r w:rsidRPr="00A3603C">
        <w:t>authority;</w:t>
      </w:r>
    </w:p>
    <w:p w14:paraId="718E6AEC" w14:textId="77777777" w:rsidR="00750EF8" w:rsidRPr="00A3603C" w:rsidRDefault="00750EF8" w:rsidP="004370EE">
      <w:pPr>
        <w:numPr>
          <w:ilvl w:val="1"/>
          <w:numId w:val="12"/>
        </w:numPr>
        <w:tabs>
          <w:tab w:val="left" w:pos="719"/>
        </w:tabs>
      </w:pPr>
      <w:r w:rsidRPr="004E28DB">
        <w:rPr>
          <w:rFonts w:eastAsia="Calibri"/>
          <w:lang w:eastAsia="en-US"/>
        </w:rPr>
        <w:t>seeking</w:t>
      </w:r>
      <w:r w:rsidRPr="00A3603C">
        <w:t xml:space="preserve"> or receiving information from anyone who before making of this order had previously approached that person with the purpose of volunteering information (but this paragraph will not make lawful the provision or receipt of private information which would otherwise be unlawful).</w:t>
      </w:r>
    </w:p>
    <w:p w14:paraId="5EEC30A5" w14:textId="77777777" w:rsidR="00175D95" w:rsidRDefault="00175D95" w:rsidP="004370EE"/>
    <w:p w14:paraId="7FA8D1EC" w14:textId="4FD0FBF4" w:rsidR="00750EF8" w:rsidRPr="00E366CF" w:rsidRDefault="00C414C3" w:rsidP="004370EE">
      <w:pPr>
        <w:numPr>
          <w:ilvl w:val="0"/>
          <w:numId w:val="9"/>
        </w:numPr>
        <w:rPr>
          <w:rFonts w:ascii="Helvetica" w:hAnsi="Helvetica" w:cs="Helvetica"/>
        </w:rPr>
      </w:pPr>
      <w:r w:rsidRPr="00175D95">
        <w:t>For</w:t>
      </w:r>
      <w:r w:rsidRPr="00175D95">
        <w:rPr>
          <w:rFonts w:ascii="Helvetica" w:hAnsi="Helvetica" w:cs="Helvetica"/>
        </w:rPr>
        <w:t xml:space="preserve"> </w:t>
      </w:r>
      <w:r w:rsidRPr="00175D95">
        <w:t>the</w:t>
      </w:r>
      <w:r w:rsidRPr="00175D95">
        <w:rPr>
          <w:rFonts w:ascii="Helvetica" w:hAnsi="Helvetica" w:cs="Helvetica"/>
        </w:rPr>
        <w:t xml:space="preserve"> </w:t>
      </w:r>
      <w:r w:rsidRPr="001D1DF2">
        <w:rPr>
          <w:rFonts w:eastAsia="Calibri"/>
          <w:lang w:eastAsia="en-US"/>
        </w:rPr>
        <w:t>avoidance</w:t>
      </w:r>
      <w:r w:rsidRPr="00175D95">
        <w:rPr>
          <w:rFonts w:ascii="Helvetica" w:hAnsi="Helvetica" w:cs="Helvetica"/>
        </w:rPr>
        <w:t xml:space="preserve"> </w:t>
      </w:r>
      <w:r w:rsidRPr="00175D95">
        <w:t>of</w:t>
      </w:r>
      <w:r w:rsidRPr="00175D95">
        <w:rPr>
          <w:rFonts w:ascii="Helvetica" w:hAnsi="Helvetica" w:cs="Helvetica"/>
        </w:rPr>
        <w:t xml:space="preserve"> </w:t>
      </w:r>
      <w:r w:rsidRPr="00175D95">
        <w:t>doubt,</w:t>
      </w:r>
      <w:r w:rsidRPr="00175D95">
        <w:rPr>
          <w:rFonts w:ascii="Helvetica" w:hAnsi="Helvetica" w:cs="Helvetica"/>
        </w:rPr>
        <w:t xml:space="preserve"> </w:t>
      </w:r>
      <w:r w:rsidRPr="00175D95">
        <w:t>in</w:t>
      </w:r>
      <w:r w:rsidRPr="00175D95">
        <w:rPr>
          <w:rFonts w:ascii="Helvetica" w:hAnsi="Helvetica" w:cs="Helvetica"/>
        </w:rPr>
        <w:t xml:space="preserve"> </w:t>
      </w:r>
      <w:r w:rsidRPr="00175D95">
        <w:t>the</w:t>
      </w:r>
      <w:r w:rsidRPr="00175D95">
        <w:rPr>
          <w:rFonts w:ascii="Helvetica" w:hAnsi="Helvetica" w:cs="Helvetica"/>
        </w:rPr>
        <w:t xml:space="preserve"> </w:t>
      </w:r>
      <w:r w:rsidRPr="00175D95">
        <w:t>case</w:t>
      </w:r>
      <w:r w:rsidRPr="00175D95">
        <w:rPr>
          <w:rFonts w:ascii="Helvetica" w:hAnsi="Helvetica" w:cs="Helvetica"/>
        </w:rPr>
        <w:t xml:space="preserve"> </w:t>
      </w:r>
      <w:r w:rsidRPr="00175D95">
        <w:t>of</w:t>
      </w:r>
      <w:r w:rsidRPr="00175D95">
        <w:rPr>
          <w:rFonts w:ascii="Helvetica" w:hAnsi="Helvetica" w:cs="Helvetica"/>
        </w:rPr>
        <w:t xml:space="preserve"> </w:t>
      </w:r>
      <w:r w:rsidRPr="00175D95">
        <w:t>a</w:t>
      </w:r>
      <w:r w:rsidRPr="00175D95">
        <w:rPr>
          <w:rFonts w:ascii="Helvetica" w:hAnsi="Helvetica" w:cs="Helvetica"/>
        </w:rPr>
        <w:t xml:space="preserve"> </w:t>
      </w:r>
      <w:r w:rsidRPr="00175D95">
        <w:t>media</w:t>
      </w:r>
      <w:r w:rsidRPr="00175D95">
        <w:rPr>
          <w:rFonts w:ascii="Helvetica" w:hAnsi="Helvetica" w:cs="Helvetica"/>
        </w:rPr>
        <w:t xml:space="preserve"> </w:t>
      </w:r>
      <w:r w:rsidRPr="00175D95">
        <w:t>organisation</w:t>
      </w:r>
      <w:r w:rsidRPr="00175D95">
        <w:rPr>
          <w:rFonts w:ascii="Helvetica" w:hAnsi="Helvetica" w:cs="Helvetica"/>
        </w:rPr>
        <w:t xml:space="preserve"> </w:t>
      </w:r>
      <w:r w:rsidRPr="00175D95">
        <w:t>served</w:t>
      </w:r>
      <w:r w:rsidRPr="00175D95">
        <w:rPr>
          <w:rFonts w:ascii="Helvetica" w:hAnsi="Helvetica" w:cs="Helvetica"/>
        </w:rPr>
        <w:t xml:space="preserve"> </w:t>
      </w:r>
      <w:r w:rsidRPr="00175D95">
        <w:t>with</w:t>
      </w:r>
      <w:r w:rsidRPr="00175D95">
        <w:rPr>
          <w:rFonts w:ascii="Helvetica" w:hAnsi="Helvetica" w:cs="Helvetica"/>
        </w:rPr>
        <w:t xml:space="preserve"> </w:t>
      </w:r>
      <w:r w:rsidRPr="00175D95">
        <w:t>this</w:t>
      </w:r>
      <w:r w:rsidRPr="00175D95">
        <w:rPr>
          <w:rFonts w:ascii="Helvetica" w:hAnsi="Helvetica" w:cs="Helvetica"/>
        </w:rPr>
        <w:t xml:space="preserve"> </w:t>
      </w:r>
      <w:r w:rsidRPr="00175D95">
        <w:t>order,</w:t>
      </w:r>
      <w:r w:rsidRPr="00175D95">
        <w:rPr>
          <w:rFonts w:ascii="Helvetica" w:hAnsi="Helvetica" w:cs="Helvetica"/>
        </w:rPr>
        <w:t xml:space="preserve"> </w:t>
      </w:r>
      <w:r w:rsidRPr="00175D95">
        <w:t>the</w:t>
      </w:r>
      <w:r w:rsidRPr="00175D95">
        <w:rPr>
          <w:rFonts w:ascii="Helvetica" w:hAnsi="Helvetica" w:cs="Helvetica"/>
        </w:rPr>
        <w:t xml:space="preserve"> </w:t>
      </w:r>
      <w:r w:rsidRPr="00175D95">
        <w:t>sharing</w:t>
      </w:r>
      <w:r w:rsidRPr="00175D95">
        <w:rPr>
          <w:rFonts w:ascii="Helvetica" w:hAnsi="Helvetica" w:cs="Helvetica"/>
        </w:rPr>
        <w:t xml:space="preserve"> </w:t>
      </w:r>
      <w:r w:rsidRPr="00175D95">
        <w:t>of</w:t>
      </w:r>
      <w:r w:rsidRPr="00175D95">
        <w:rPr>
          <w:rFonts w:ascii="Helvetica" w:hAnsi="Helvetica" w:cs="Helvetica"/>
        </w:rPr>
        <w:t xml:space="preserve"> </w:t>
      </w:r>
      <w:r w:rsidRPr="00175D95">
        <w:t>information</w:t>
      </w:r>
      <w:r w:rsidRPr="00175D95">
        <w:rPr>
          <w:rFonts w:ascii="Helvetica" w:hAnsi="Helvetica" w:cs="Helvetica"/>
        </w:rPr>
        <w:t xml:space="preserve"> </w:t>
      </w:r>
      <w:r w:rsidRPr="00175D95">
        <w:t>internally</w:t>
      </w:r>
      <w:r w:rsidRPr="00175D95">
        <w:rPr>
          <w:rFonts w:ascii="Helvetica" w:hAnsi="Helvetica" w:cs="Helvetica"/>
        </w:rPr>
        <w:t xml:space="preserve"> </w:t>
      </w:r>
      <w:r w:rsidRPr="00175D95">
        <w:t>to</w:t>
      </w:r>
      <w:r w:rsidRPr="00175D95">
        <w:rPr>
          <w:rFonts w:ascii="Helvetica" w:hAnsi="Helvetica" w:cs="Helvetica"/>
        </w:rPr>
        <w:t xml:space="preserve"> </w:t>
      </w:r>
      <w:r w:rsidRPr="00175D95">
        <w:t>legal</w:t>
      </w:r>
      <w:r w:rsidRPr="00175D95">
        <w:rPr>
          <w:rFonts w:ascii="Helvetica" w:hAnsi="Helvetica" w:cs="Helvetica"/>
        </w:rPr>
        <w:t xml:space="preserve"> </w:t>
      </w:r>
      <w:r w:rsidRPr="00175D95">
        <w:t>or</w:t>
      </w:r>
      <w:r w:rsidRPr="00175D95">
        <w:rPr>
          <w:rFonts w:ascii="Helvetica" w:hAnsi="Helvetica" w:cs="Helvetica"/>
        </w:rPr>
        <w:t xml:space="preserve"> </w:t>
      </w:r>
      <w:r w:rsidRPr="00175D95">
        <w:t>editorial</w:t>
      </w:r>
      <w:r w:rsidRPr="00175D95">
        <w:rPr>
          <w:rFonts w:ascii="Helvetica" w:hAnsi="Helvetica" w:cs="Helvetica"/>
        </w:rPr>
        <w:t xml:space="preserve"> </w:t>
      </w:r>
      <w:r w:rsidRPr="00175D95">
        <w:t>staff</w:t>
      </w:r>
      <w:r w:rsidRPr="00175D95">
        <w:rPr>
          <w:rFonts w:ascii="Helvetica" w:hAnsi="Helvetica" w:cs="Helvetica"/>
        </w:rPr>
        <w:t xml:space="preserve"> </w:t>
      </w:r>
      <w:r w:rsidRPr="00175D95">
        <w:t>for</w:t>
      </w:r>
      <w:r w:rsidRPr="00175D95">
        <w:rPr>
          <w:rFonts w:ascii="Helvetica" w:hAnsi="Helvetica" w:cs="Helvetica"/>
        </w:rPr>
        <w:t xml:space="preserve"> </w:t>
      </w:r>
      <w:r w:rsidRPr="00175D95">
        <w:t>the</w:t>
      </w:r>
      <w:r w:rsidR="00E366CF">
        <w:rPr>
          <w:rFonts w:ascii="Helvetica" w:hAnsi="Helvetica" w:cs="Helvetica"/>
        </w:rPr>
        <w:t xml:space="preserve"> </w:t>
      </w:r>
      <w:r w:rsidRPr="00175D95">
        <w:t>purposes</w:t>
      </w:r>
      <w:r w:rsidRPr="00E366CF">
        <w:rPr>
          <w:rFonts w:ascii="Helvetica" w:hAnsi="Helvetica" w:cs="Helvetica"/>
        </w:rPr>
        <w:t xml:space="preserve"> </w:t>
      </w:r>
      <w:r w:rsidRPr="00175D95">
        <w:t>of</w:t>
      </w:r>
      <w:r w:rsidRPr="00E366CF">
        <w:rPr>
          <w:rFonts w:ascii="Helvetica" w:hAnsi="Helvetica" w:cs="Helvetica"/>
        </w:rPr>
        <w:t xml:space="preserve"> </w:t>
      </w:r>
      <w:r w:rsidRPr="00175D95">
        <w:t>understanding</w:t>
      </w:r>
      <w:r w:rsidRPr="00E366CF">
        <w:rPr>
          <w:rFonts w:ascii="Helvetica" w:hAnsi="Helvetica" w:cs="Helvetica"/>
        </w:rPr>
        <w:t xml:space="preserve"> </w:t>
      </w:r>
      <w:r w:rsidRPr="00175D95">
        <w:t>the</w:t>
      </w:r>
      <w:r w:rsidRPr="00E366CF">
        <w:rPr>
          <w:rFonts w:ascii="Helvetica" w:hAnsi="Helvetica" w:cs="Helvetica"/>
        </w:rPr>
        <w:t xml:space="preserve"> </w:t>
      </w:r>
      <w:r w:rsidRPr="00175D95">
        <w:t>effect</w:t>
      </w:r>
      <w:r w:rsidRPr="00E366CF">
        <w:rPr>
          <w:rFonts w:ascii="Helvetica" w:hAnsi="Helvetica" w:cs="Helvetica"/>
        </w:rPr>
        <w:t xml:space="preserve"> </w:t>
      </w:r>
      <w:r w:rsidRPr="00175D95">
        <w:t>of</w:t>
      </w:r>
      <w:r w:rsidRPr="00E366CF">
        <w:rPr>
          <w:rFonts w:ascii="Helvetica" w:hAnsi="Helvetica" w:cs="Helvetica"/>
        </w:rPr>
        <w:t xml:space="preserve"> </w:t>
      </w:r>
      <w:r w:rsidRPr="00175D95">
        <w:t>this</w:t>
      </w:r>
      <w:r w:rsidRPr="00E366CF">
        <w:rPr>
          <w:rFonts w:ascii="Helvetica" w:hAnsi="Helvetica" w:cs="Helvetica"/>
        </w:rPr>
        <w:t xml:space="preserve"> </w:t>
      </w:r>
      <w:r w:rsidRPr="00175D95">
        <w:t>order</w:t>
      </w:r>
      <w:r w:rsidRPr="00E366CF">
        <w:rPr>
          <w:rFonts w:ascii="Helvetica" w:hAnsi="Helvetica" w:cs="Helvetica"/>
        </w:rPr>
        <w:t xml:space="preserve"> </w:t>
      </w:r>
      <w:r w:rsidRPr="00175D95">
        <w:t>and/or</w:t>
      </w:r>
      <w:r w:rsidRPr="00E366CF">
        <w:rPr>
          <w:rFonts w:ascii="Helvetica" w:hAnsi="Helvetica" w:cs="Helvetica"/>
        </w:rPr>
        <w:t xml:space="preserve"> </w:t>
      </w:r>
      <w:r w:rsidRPr="00175D95">
        <w:t>considering</w:t>
      </w:r>
      <w:r w:rsidRPr="00E366CF">
        <w:rPr>
          <w:rFonts w:ascii="Helvetica" w:hAnsi="Helvetica" w:cs="Helvetica"/>
        </w:rPr>
        <w:t xml:space="preserve"> </w:t>
      </w:r>
      <w:r w:rsidRPr="00175D95">
        <w:t>whether</w:t>
      </w:r>
      <w:r w:rsidRPr="00E366CF">
        <w:rPr>
          <w:rFonts w:ascii="Helvetica" w:hAnsi="Helvetica" w:cs="Helvetica"/>
        </w:rPr>
        <w:t xml:space="preserve"> </w:t>
      </w:r>
      <w:r w:rsidRPr="00175D95">
        <w:t>to</w:t>
      </w:r>
      <w:r w:rsidR="00E366CF">
        <w:rPr>
          <w:rFonts w:ascii="Helvetica" w:hAnsi="Helvetica" w:cs="Helvetica"/>
        </w:rPr>
        <w:t xml:space="preserve"> </w:t>
      </w:r>
      <w:r w:rsidRPr="00175D95">
        <w:t>apply</w:t>
      </w:r>
      <w:r w:rsidRPr="00E366CF">
        <w:rPr>
          <w:rFonts w:ascii="Helvetica" w:hAnsi="Helvetica" w:cs="Helvetica"/>
        </w:rPr>
        <w:t xml:space="preserve"> </w:t>
      </w:r>
      <w:r w:rsidRPr="00175D95">
        <w:t>to</w:t>
      </w:r>
      <w:r w:rsidRPr="00E366CF">
        <w:rPr>
          <w:rFonts w:ascii="Helvetica" w:hAnsi="Helvetica" w:cs="Helvetica"/>
        </w:rPr>
        <w:t xml:space="preserve"> </w:t>
      </w:r>
      <w:r w:rsidRPr="00175D95">
        <w:t>vary</w:t>
      </w:r>
      <w:r w:rsidRPr="00E366CF">
        <w:rPr>
          <w:rFonts w:ascii="Helvetica" w:hAnsi="Helvetica" w:cs="Helvetica"/>
        </w:rPr>
        <w:t xml:space="preserve"> </w:t>
      </w:r>
      <w:r w:rsidRPr="00175D95">
        <w:t>or</w:t>
      </w:r>
      <w:r w:rsidRPr="00E366CF">
        <w:rPr>
          <w:rFonts w:ascii="Helvetica" w:hAnsi="Helvetica" w:cs="Helvetica"/>
        </w:rPr>
        <w:t xml:space="preserve"> </w:t>
      </w:r>
      <w:r w:rsidRPr="00175D95">
        <w:t>discharge</w:t>
      </w:r>
      <w:r w:rsidRPr="00E366CF">
        <w:rPr>
          <w:rFonts w:ascii="Helvetica" w:hAnsi="Helvetica" w:cs="Helvetica"/>
        </w:rPr>
        <w:t xml:space="preserve"> </w:t>
      </w:r>
      <w:r w:rsidRPr="00175D95">
        <w:t>it</w:t>
      </w:r>
      <w:r w:rsidRPr="00E366CF">
        <w:rPr>
          <w:rFonts w:ascii="Helvetica" w:hAnsi="Helvetica" w:cs="Helvetica"/>
        </w:rPr>
        <w:t xml:space="preserve"> </w:t>
      </w:r>
      <w:r w:rsidRPr="00175D95">
        <w:t>does</w:t>
      </w:r>
      <w:r w:rsidRPr="00E366CF">
        <w:rPr>
          <w:rFonts w:ascii="Helvetica" w:hAnsi="Helvetica" w:cs="Helvetica"/>
        </w:rPr>
        <w:t xml:space="preserve"> </w:t>
      </w:r>
      <w:r w:rsidRPr="00175D95">
        <w:t>not</w:t>
      </w:r>
      <w:r w:rsidRPr="00E366CF">
        <w:rPr>
          <w:rFonts w:ascii="Helvetica" w:hAnsi="Helvetica" w:cs="Helvetica"/>
        </w:rPr>
        <w:t xml:space="preserve"> </w:t>
      </w:r>
      <w:r w:rsidRPr="00175D95">
        <w:t>amount</w:t>
      </w:r>
      <w:r w:rsidRPr="00E366CF">
        <w:rPr>
          <w:rFonts w:ascii="Helvetica" w:hAnsi="Helvetica" w:cs="Helvetica"/>
        </w:rPr>
        <w:t xml:space="preserve"> </w:t>
      </w:r>
      <w:r w:rsidRPr="00175D95">
        <w:t>to</w:t>
      </w:r>
      <w:r w:rsidRPr="00E366CF">
        <w:rPr>
          <w:rFonts w:ascii="Helvetica" w:hAnsi="Helvetica" w:cs="Helvetica"/>
        </w:rPr>
        <w:t xml:space="preserve"> </w:t>
      </w:r>
      <w:r w:rsidRPr="00175D95">
        <w:t>publication</w:t>
      </w:r>
      <w:r w:rsidRPr="00E366CF">
        <w:rPr>
          <w:rFonts w:ascii="Helvetica" w:hAnsi="Helvetica" w:cs="Helvetica"/>
        </w:rPr>
        <w:t xml:space="preserve"> </w:t>
      </w:r>
      <w:r w:rsidRPr="00175D95">
        <w:t>for</w:t>
      </w:r>
      <w:r w:rsidRPr="00E366CF">
        <w:rPr>
          <w:rFonts w:ascii="Helvetica" w:hAnsi="Helvetica" w:cs="Helvetica"/>
        </w:rPr>
        <w:t xml:space="preserve"> </w:t>
      </w:r>
      <w:r w:rsidRPr="00175D95">
        <w:t>the</w:t>
      </w:r>
      <w:r w:rsidRPr="00E366CF">
        <w:rPr>
          <w:rFonts w:ascii="Helvetica" w:hAnsi="Helvetica" w:cs="Helvetica"/>
        </w:rPr>
        <w:t xml:space="preserve"> </w:t>
      </w:r>
      <w:r w:rsidRPr="00175D95">
        <w:t>purposes</w:t>
      </w:r>
      <w:r w:rsidRPr="00E366CF">
        <w:rPr>
          <w:rFonts w:ascii="Helvetica" w:hAnsi="Helvetica" w:cs="Helvetica"/>
        </w:rPr>
        <w:t xml:space="preserve"> </w:t>
      </w:r>
      <w:r w:rsidRPr="00175D95">
        <w:t>of paragraph</w:t>
      </w:r>
      <w:r w:rsidR="00A2401B">
        <w:t xml:space="preserve"> </w:t>
      </w:r>
      <w:r w:rsidR="00A2401B" w:rsidRPr="00E366CF">
        <w:rPr>
          <w:color w:val="FF0000"/>
        </w:rPr>
        <w:t>[16] / [</w:t>
      </w:r>
      <w:r w:rsidR="00A2401B" w:rsidRPr="00E366CF">
        <w:rPr>
          <w:i/>
          <w:iCs/>
          <w:color w:val="FF0000"/>
        </w:rPr>
        <w:t>para number</w:t>
      </w:r>
      <w:r w:rsidR="00A2401B" w:rsidRPr="00E366CF">
        <w:rPr>
          <w:color w:val="FF0000"/>
        </w:rPr>
        <w:t>]</w:t>
      </w:r>
      <w:r w:rsidR="00A2401B" w:rsidRPr="00A2401B">
        <w:t>.</w:t>
      </w:r>
    </w:p>
    <w:p w14:paraId="351DAD76" w14:textId="77777777" w:rsidR="00C414C3" w:rsidRPr="00A3603C" w:rsidRDefault="00C414C3" w:rsidP="004370EE"/>
    <w:p w14:paraId="0A8A440C" w14:textId="77777777" w:rsidR="00023D6B" w:rsidRPr="00023D6B" w:rsidRDefault="00023D6B" w:rsidP="004370EE">
      <w:pPr>
        <w:pStyle w:val="Heading2"/>
      </w:pPr>
      <w:r>
        <w:t>Duration of this order</w:t>
      </w:r>
    </w:p>
    <w:p w14:paraId="756136D4" w14:textId="798434B9" w:rsidR="00023D6B" w:rsidRDefault="00023D6B" w:rsidP="004370EE">
      <w:pPr>
        <w:numPr>
          <w:ilvl w:val="0"/>
          <w:numId w:val="9"/>
        </w:numPr>
      </w:pPr>
      <w:r w:rsidRPr="00A3603C">
        <w:t xml:space="preserve">Subject to any </w:t>
      </w:r>
      <w:r w:rsidRPr="00756CA1">
        <w:rPr>
          <w:rFonts w:eastAsia="Calibri"/>
          <w:lang w:eastAsia="en-US"/>
        </w:rPr>
        <w:t>different</w:t>
      </w:r>
      <w:r w:rsidRPr="00A3603C">
        <w:t xml:space="preserve"> order made in the meantime, this order shall have effect until</w:t>
      </w:r>
      <w:r w:rsidR="00AC61DC">
        <w:t xml:space="preserve"> </w:t>
      </w:r>
      <w:r w:rsidR="00AC61DC" w:rsidRPr="0055569E">
        <w:rPr>
          <w:color w:val="FF0000"/>
        </w:rPr>
        <w:t>[</w:t>
      </w:r>
      <w:r w:rsidR="0055569E" w:rsidRPr="0055569E">
        <w:rPr>
          <w:i/>
          <w:color w:val="FF0000"/>
        </w:rPr>
        <w:t>insert</w:t>
      </w:r>
      <w:r w:rsidR="0055569E">
        <w:t xml:space="preserve"> </w:t>
      </w:r>
      <w:r w:rsidR="0055569E" w:rsidRPr="0055569E">
        <w:rPr>
          <w:b/>
          <w:smallCaps/>
          <w:color w:val="00B050"/>
        </w:rPr>
        <w:t>(</w:t>
      </w:r>
      <w:r w:rsidR="00AC61DC" w:rsidRPr="0055569E">
        <w:rPr>
          <w:b/>
          <w:smallCaps/>
          <w:color w:val="00B050"/>
        </w:rPr>
        <w:t xml:space="preserve">e.g. </w:t>
      </w:r>
      <w:r w:rsidR="00FB3841">
        <w:rPr>
          <w:b/>
          <w:smallCaps/>
          <w:color w:val="00B050"/>
        </w:rPr>
        <w:t>[</w:t>
      </w:r>
      <w:r w:rsidR="0055569E" w:rsidRPr="0055569E">
        <w:rPr>
          <w:b/>
          <w:smallCaps/>
          <w:color w:val="00B050"/>
        </w:rPr>
        <w:t>child name</w:t>
      </w:r>
      <w:r w:rsidR="00FB3841">
        <w:rPr>
          <w:b/>
          <w:smallCaps/>
          <w:color w:val="00B050"/>
        </w:rPr>
        <w:t>]</w:t>
      </w:r>
      <w:r w:rsidR="0055569E" w:rsidRPr="0055569E">
        <w:rPr>
          <w:b/>
          <w:smallCaps/>
          <w:color w:val="00B050"/>
        </w:rPr>
        <w:t xml:space="preserve">’s </w:t>
      </w:r>
      <w:r w:rsidR="00AC61DC" w:rsidRPr="0055569E">
        <w:rPr>
          <w:b/>
          <w:smallCaps/>
          <w:color w:val="00B050"/>
        </w:rPr>
        <w:t>18</w:t>
      </w:r>
      <w:r w:rsidR="00AC61DC" w:rsidRPr="0055569E">
        <w:rPr>
          <w:b/>
          <w:smallCaps/>
          <w:color w:val="00B050"/>
          <w:vertAlign w:val="superscript"/>
        </w:rPr>
        <w:t>th</w:t>
      </w:r>
      <w:r w:rsidR="00AC61DC" w:rsidRPr="0055569E">
        <w:rPr>
          <w:b/>
          <w:smallCaps/>
          <w:color w:val="00B050"/>
        </w:rPr>
        <w:t xml:space="preserve"> birthday on [</w:t>
      </w:r>
      <w:r w:rsidR="00AC61DC" w:rsidRPr="0055569E">
        <w:rPr>
          <w:b/>
          <w:i/>
          <w:smallCaps/>
          <w:color w:val="00B050"/>
        </w:rPr>
        <w:t>date</w:t>
      </w:r>
      <w:r w:rsidR="00AC61DC" w:rsidRPr="0055569E">
        <w:rPr>
          <w:b/>
          <w:smallCaps/>
          <w:color w:val="00B050"/>
        </w:rPr>
        <w:t>]</w:t>
      </w:r>
      <w:r w:rsidR="0055569E" w:rsidRPr="0055569E">
        <w:rPr>
          <w:b/>
          <w:smallCaps/>
          <w:color w:val="00B050"/>
        </w:rPr>
        <w:t>)</w:t>
      </w:r>
      <w:r w:rsidR="00AC61DC" w:rsidRPr="0055569E">
        <w:rPr>
          <w:color w:val="FF0000"/>
        </w:rPr>
        <w:t>]</w:t>
      </w:r>
      <w:r w:rsidR="00632245">
        <w:t>.</w:t>
      </w:r>
    </w:p>
    <w:p w14:paraId="2D81653E" w14:textId="77777777" w:rsidR="00240199" w:rsidRDefault="00240199" w:rsidP="004370EE"/>
    <w:p w14:paraId="5815C9AC" w14:textId="77777777" w:rsidR="00023D6B" w:rsidRPr="00023D6B" w:rsidRDefault="00023D6B" w:rsidP="004370EE">
      <w:pPr>
        <w:pStyle w:val="Heading2"/>
      </w:pPr>
      <w:r>
        <w:t>The right to apply for variation or discharge of this order</w:t>
      </w:r>
    </w:p>
    <w:p w14:paraId="56E6B6A1" w14:textId="6D6648D8" w:rsidR="00023D6B" w:rsidRPr="00A3603C" w:rsidRDefault="00C414C3" w:rsidP="004370EE">
      <w:pPr>
        <w:numPr>
          <w:ilvl w:val="0"/>
          <w:numId w:val="9"/>
        </w:numPr>
      </w:pPr>
      <w:r w:rsidRPr="00175D95">
        <w:t>Subject</w:t>
      </w:r>
      <w:r w:rsidRPr="00175D95">
        <w:rPr>
          <w:rFonts w:ascii="Helvetica" w:hAnsi="Helvetica" w:cs="Helvetica"/>
        </w:rPr>
        <w:t xml:space="preserve"> </w:t>
      </w:r>
      <w:r w:rsidRPr="00175D95">
        <w:t>to</w:t>
      </w:r>
      <w:r w:rsidRPr="00175D95">
        <w:rPr>
          <w:rFonts w:ascii="Helvetica" w:hAnsi="Helvetica" w:cs="Helvetica"/>
        </w:rPr>
        <w:t xml:space="preserve"> </w:t>
      </w:r>
      <w:r w:rsidRPr="001D1DF2">
        <w:rPr>
          <w:rFonts w:eastAsia="Calibri"/>
          <w:lang w:eastAsia="en-US"/>
        </w:rPr>
        <w:t>paragraph</w:t>
      </w:r>
      <w:r w:rsidR="00175D95" w:rsidRPr="00175D95">
        <w:t xml:space="preserve"> </w:t>
      </w:r>
      <w:r w:rsidR="00175D95" w:rsidRPr="00175D95">
        <w:rPr>
          <w:color w:val="FF0000"/>
        </w:rPr>
        <w:t>[20] / [</w:t>
      </w:r>
      <w:r w:rsidR="00175D95" w:rsidRPr="00175D95">
        <w:rPr>
          <w:i/>
          <w:iCs/>
          <w:color w:val="FF0000"/>
        </w:rPr>
        <w:t>para number</w:t>
      </w:r>
      <w:r w:rsidR="00175D95" w:rsidRPr="00175D95">
        <w:rPr>
          <w:color w:val="FF0000"/>
        </w:rPr>
        <w:t>]</w:t>
      </w:r>
      <w:r w:rsidR="00175D95" w:rsidRPr="00175D95">
        <w:t xml:space="preserve"> </w:t>
      </w:r>
      <w:r w:rsidRPr="00175D95">
        <w:t>below, t</w:t>
      </w:r>
      <w:r w:rsidR="00023D6B" w:rsidRPr="00175D95">
        <w:t xml:space="preserve">he </w:t>
      </w:r>
      <w:r w:rsidR="00023D6B" w:rsidRPr="00A3603C">
        <w:t xml:space="preserve">parties and any person affected by any </w:t>
      </w:r>
      <w:r w:rsidR="003B6022">
        <w:t xml:space="preserve">of </w:t>
      </w:r>
      <w:r w:rsidR="00023D6B" w:rsidRPr="00A3603C">
        <w:t xml:space="preserve">the restrictions </w:t>
      </w:r>
      <w:r w:rsidR="009E7F12">
        <w:t xml:space="preserve">in the section </w:t>
      </w:r>
      <w:r w:rsidR="0055569E" w:rsidRPr="0055569E">
        <w:t>‘P</w:t>
      </w:r>
      <w:r w:rsidR="009E7F12" w:rsidRPr="0055569E">
        <w:t>rohibited publications</w:t>
      </w:r>
      <w:r w:rsidR="0055569E" w:rsidRPr="0055569E">
        <w:t>’</w:t>
      </w:r>
      <w:r w:rsidR="009E7F12">
        <w:t xml:space="preserve"> above </w:t>
      </w:r>
      <w:r w:rsidR="00023D6B" w:rsidRPr="00A3603C">
        <w:t xml:space="preserve">of this order may make application to vary or discharge it to a judge of the High Court on no less than </w:t>
      </w:r>
      <w:r w:rsidR="002A1B61" w:rsidRPr="00A3603C">
        <w:t>forty-eight</w:t>
      </w:r>
      <w:r w:rsidR="00023D6B" w:rsidRPr="00A3603C">
        <w:t xml:space="preserve"> hours’ notice to the parties.</w:t>
      </w:r>
      <w:r w:rsidR="00240199">
        <w:t xml:space="preserve"> Any such application shall be supported by a </w:t>
      </w:r>
      <w:r w:rsidR="00AC61DC">
        <w:t xml:space="preserve">witness </w:t>
      </w:r>
      <w:r w:rsidR="00240199">
        <w:t xml:space="preserve">statement </w:t>
      </w:r>
      <w:r w:rsidR="00AC61DC">
        <w:t xml:space="preserve">endorsed with a statement of </w:t>
      </w:r>
      <w:r w:rsidR="00240199">
        <w:t>truth</w:t>
      </w:r>
      <w:r w:rsidR="003B6022">
        <w:t>.</w:t>
      </w:r>
    </w:p>
    <w:p w14:paraId="6BF934F3" w14:textId="447F5156" w:rsidR="00023D6B" w:rsidRDefault="00023D6B" w:rsidP="004370EE"/>
    <w:p w14:paraId="63603638" w14:textId="52F6E06B" w:rsidR="00C414C3" w:rsidRPr="00175D95" w:rsidRDefault="00C414C3" w:rsidP="004370EE">
      <w:pPr>
        <w:numPr>
          <w:ilvl w:val="0"/>
          <w:numId w:val="9"/>
        </w:numPr>
      </w:pPr>
      <w:r w:rsidRPr="00175D95">
        <w:t>A</w:t>
      </w:r>
      <w:r w:rsidRPr="00175D95">
        <w:rPr>
          <w:rFonts w:ascii="Helvetica" w:hAnsi="Helvetica" w:cs="Helvetica"/>
        </w:rPr>
        <w:t xml:space="preserve"> </w:t>
      </w:r>
      <w:r w:rsidRPr="00175D95">
        <w:t>media</w:t>
      </w:r>
      <w:r w:rsidRPr="00175D95">
        <w:rPr>
          <w:rFonts w:ascii="Helvetica" w:hAnsi="Helvetica" w:cs="Helvetica"/>
        </w:rPr>
        <w:t xml:space="preserve"> </w:t>
      </w:r>
      <w:r w:rsidRPr="001D1DF2">
        <w:rPr>
          <w:rFonts w:eastAsia="Calibri"/>
          <w:lang w:eastAsia="en-US"/>
        </w:rPr>
        <w:t>organisation</w:t>
      </w:r>
      <w:r w:rsidRPr="00175D95">
        <w:rPr>
          <w:rFonts w:ascii="Helvetica" w:hAnsi="Helvetica" w:cs="Helvetica"/>
        </w:rPr>
        <w:t xml:space="preserve"> </w:t>
      </w:r>
      <w:r w:rsidRPr="00175D95">
        <w:t>may</w:t>
      </w:r>
      <w:r w:rsidRPr="00175D95">
        <w:rPr>
          <w:rFonts w:ascii="Helvetica" w:hAnsi="Helvetica" w:cs="Helvetica"/>
        </w:rPr>
        <w:t xml:space="preserve"> </w:t>
      </w:r>
      <w:r w:rsidRPr="00175D95">
        <w:t>make</w:t>
      </w:r>
      <w:r w:rsidRPr="00175D95">
        <w:rPr>
          <w:rFonts w:ascii="Helvetica" w:hAnsi="Helvetica" w:cs="Helvetica"/>
        </w:rPr>
        <w:t xml:space="preserve"> </w:t>
      </w:r>
      <w:r w:rsidRPr="00175D95">
        <w:t>an</w:t>
      </w:r>
      <w:r w:rsidRPr="00175D95">
        <w:rPr>
          <w:rFonts w:ascii="Helvetica" w:hAnsi="Helvetica" w:cs="Helvetica"/>
        </w:rPr>
        <w:t xml:space="preserve"> </w:t>
      </w:r>
      <w:r w:rsidRPr="00175D95">
        <w:t>application</w:t>
      </w:r>
      <w:r w:rsidRPr="00175D95">
        <w:rPr>
          <w:rFonts w:ascii="Helvetica" w:hAnsi="Helvetica" w:cs="Helvetica"/>
        </w:rPr>
        <w:t xml:space="preserve"> </w:t>
      </w:r>
      <w:r w:rsidRPr="00175D95">
        <w:t>to</w:t>
      </w:r>
      <w:r w:rsidRPr="00175D95">
        <w:rPr>
          <w:rFonts w:ascii="Helvetica" w:hAnsi="Helvetica" w:cs="Helvetica"/>
        </w:rPr>
        <w:t xml:space="preserve"> </w:t>
      </w:r>
      <w:r w:rsidRPr="00175D95">
        <w:t>vary</w:t>
      </w:r>
      <w:r w:rsidRPr="00175D95">
        <w:rPr>
          <w:rFonts w:ascii="Helvetica" w:hAnsi="Helvetica" w:cs="Helvetica"/>
        </w:rPr>
        <w:t xml:space="preserve"> </w:t>
      </w:r>
      <w:r w:rsidRPr="00175D95">
        <w:t>or</w:t>
      </w:r>
      <w:r w:rsidRPr="00175D95">
        <w:rPr>
          <w:rFonts w:ascii="Helvetica" w:hAnsi="Helvetica" w:cs="Helvetica"/>
        </w:rPr>
        <w:t xml:space="preserve"> </w:t>
      </w:r>
      <w:r w:rsidRPr="00175D95">
        <w:t>discharge</w:t>
      </w:r>
      <w:r w:rsidRPr="00175D95">
        <w:rPr>
          <w:rFonts w:ascii="Helvetica" w:hAnsi="Helvetica" w:cs="Helvetica"/>
        </w:rPr>
        <w:t xml:space="preserve"> </w:t>
      </w:r>
      <w:r w:rsidRPr="00175D95">
        <w:t>this</w:t>
      </w:r>
      <w:r w:rsidRPr="00175D95">
        <w:rPr>
          <w:rFonts w:ascii="Helvetica" w:hAnsi="Helvetica" w:cs="Helvetica"/>
        </w:rPr>
        <w:t xml:space="preserve"> </w:t>
      </w:r>
      <w:r w:rsidRPr="00175D95">
        <w:t>order</w:t>
      </w:r>
      <w:r w:rsidRPr="00175D95">
        <w:rPr>
          <w:rFonts w:ascii="Helvetica" w:hAnsi="Helvetica" w:cs="Helvetica"/>
        </w:rPr>
        <w:t xml:space="preserve"> </w:t>
      </w:r>
      <w:r w:rsidRPr="00175D95">
        <w:t>in</w:t>
      </w:r>
      <w:r w:rsidRPr="00175D95">
        <w:rPr>
          <w:rFonts w:ascii="Helvetica" w:hAnsi="Helvetica" w:cs="Helvetica"/>
        </w:rPr>
        <w:t xml:space="preserve"> </w:t>
      </w:r>
      <w:r w:rsidRPr="00175D95">
        <w:t>accordance</w:t>
      </w:r>
      <w:r w:rsidRPr="00175D95">
        <w:rPr>
          <w:rFonts w:ascii="Helvetica" w:hAnsi="Helvetica" w:cs="Helvetica"/>
        </w:rPr>
        <w:t xml:space="preserve"> </w:t>
      </w:r>
      <w:r w:rsidRPr="00175D95">
        <w:t>with</w:t>
      </w:r>
      <w:r w:rsidRPr="00175D95">
        <w:rPr>
          <w:rFonts w:ascii="Helvetica" w:hAnsi="Helvetica" w:cs="Helvetica"/>
        </w:rPr>
        <w:t xml:space="preserve"> </w:t>
      </w:r>
      <w:r w:rsidRPr="00175D95">
        <w:t>paragraph</w:t>
      </w:r>
      <w:r w:rsidRPr="00175D95">
        <w:rPr>
          <w:rFonts w:ascii="Helvetica" w:hAnsi="Helvetica" w:cs="Helvetica"/>
        </w:rPr>
        <w:t xml:space="preserve"> </w:t>
      </w:r>
      <w:r w:rsidRPr="00175D95">
        <w:t>8</w:t>
      </w:r>
      <w:r w:rsidRPr="00175D95">
        <w:rPr>
          <w:rFonts w:ascii="Helvetica" w:hAnsi="Helvetica" w:cs="Helvetica"/>
        </w:rPr>
        <w:t xml:space="preserve"> </w:t>
      </w:r>
      <w:r w:rsidRPr="00175D95">
        <w:t>of</w:t>
      </w:r>
      <w:r w:rsidRPr="00175D95">
        <w:rPr>
          <w:rFonts w:ascii="Helvetica" w:hAnsi="Helvetica" w:cs="Helvetica"/>
        </w:rPr>
        <w:t xml:space="preserve"> </w:t>
      </w:r>
      <w:r w:rsidRPr="00175D95">
        <w:t>the</w:t>
      </w:r>
      <w:r w:rsidRPr="00175D95">
        <w:rPr>
          <w:rFonts w:ascii="Helvetica" w:hAnsi="Helvetica" w:cs="Helvetica"/>
        </w:rPr>
        <w:t xml:space="preserve"> </w:t>
      </w:r>
      <w:r w:rsidRPr="00175D95">
        <w:rPr>
          <w:i/>
          <w:iCs/>
        </w:rPr>
        <w:t>President’s</w:t>
      </w:r>
      <w:r w:rsidRPr="00175D95">
        <w:rPr>
          <w:rFonts w:ascii="Helvetica" w:hAnsi="Helvetica" w:cs="Helvetica"/>
          <w:i/>
          <w:iCs/>
        </w:rPr>
        <w:t xml:space="preserve"> </w:t>
      </w:r>
      <w:r w:rsidRPr="00175D95">
        <w:rPr>
          <w:i/>
          <w:iCs/>
        </w:rPr>
        <w:t>Guidance</w:t>
      </w:r>
      <w:r w:rsidRPr="00175D95">
        <w:rPr>
          <w:rFonts w:ascii="Helvetica" w:hAnsi="Helvetica" w:cs="Helvetica"/>
          <w:i/>
          <w:iCs/>
        </w:rPr>
        <w:t xml:space="preserve"> </w:t>
      </w:r>
      <w:r w:rsidRPr="00175D95">
        <w:rPr>
          <w:i/>
          <w:iCs/>
        </w:rPr>
        <w:t>as</w:t>
      </w:r>
      <w:r w:rsidRPr="00175D95">
        <w:rPr>
          <w:rFonts w:ascii="Helvetica" w:hAnsi="Helvetica" w:cs="Helvetica"/>
          <w:i/>
          <w:iCs/>
        </w:rPr>
        <w:t xml:space="preserve"> </w:t>
      </w:r>
      <w:r w:rsidRPr="00175D95">
        <w:rPr>
          <w:i/>
          <w:iCs/>
        </w:rPr>
        <w:t>to</w:t>
      </w:r>
      <w:r w:rsidRPr="00175D95">
        <w:rPr>
          <w:rFonts w:ascii="Helvetica" w:hAnsi="Helvetica" w:cs="Helvetica"/>
          <w:i/>
          <w:iCs/>
        </w:rPr>
        <w:t xml:space="preserve"> </w:t>
      </w:r>
      <w:r w:rsidRPr="00175D95">
        <w:rPr>
          <w:i/>
          <w:iCs/>
        </w:rPr>
        <w:t>Reporting</w:t>
      </w:r>
      <w:r w:rsidRPr="00175D95">
        <w:rPr>
          <w:rFonts w:ascii="Helvetica" w:hAnsi="Helvetica" w:cs="Helvetica"/>
          <w:i/>
          <w:iCs/>
        </w:rPr>
        <w:t xml:space="preserve"> </w:t>
      </w:r>
      <w:r w:rsidRPr="00175D95">
        <w:rPr>
          <w:i/>
          <w:iCs/>
        </w:rPr>
        <w:t>in</w:t>
      </w:r>
      <w:r w:rsidRPr="00175D95">
        <w:rPr>
          <w:rFonts w:ascii="Helvetica" w:hAnsi="Helvetica" w:cs="Helvetica"/>
          <w:i/>
          <w:iCs/>
        </w:rPr>
        <w:t xml:space="preserve"> </w:t>
      </w:r>
      <w:r w:rsidRPr="00175D95">
        <w:rPr>
          <w:i/>
          <w:iCs/>
        </w:rPr>
        <w:t>the</w:t>
      </w:r>
      <w:r w:rsidR="00175D95" w:rsidRPr="00175D95">
        <w:rPr>
          <w:i/>
          <w:iCs/>
        </w:rPr>
        <w:t xml:space="preserve"> </w:t>
      </w:r>
      <w:r w:rsidRPr="00175D95">
        <w:rPr>
          <w:i/>
          <w:iCs/>
        </w:rPr>
        <w:t>Family</w:t>
      </w:r>
      <w:r w:rsidRPr="00175D95">
        <w:rPr>
          <w:rFonts w:ascii="Helvetica" w:hAnsi="Helvetica" w:cs="Helvetica"/>
          <w:i/>
          <w:iCs/>
        </w:rPr>
        <w:t xml:space="preserve"> </w:t>
      </w:r>
      <w:r w:rsidRPr="00175D95">
        <w:rPr>
          <w:i/>
          <w:iCs/>
        </w:rPr>
        <w:t>Courts</w:t>
      </w:r>
      <w:r w:rsidRPr="00175D95">
        <w:rPr>
          <w:rFonts w:ascii="Helvetica" w:hAnsi="Helvetica" w:cs="Helvetica"/>
        </w:rPr>
        <w:t xml:space="preserve"> </w:t>
      </w:r>
      <w:r w:rsidRPr="00175D95">
        <w:t>(3</w:t>
      </w:r>
      <w:r w:rsidR="00175D95" w:rsidRPr="00175D95">
        <w:t xml:space="preserve"> </w:t>
      </w:r>
      <w:r w:rsidRPr="00175D95">
        <w:t>October</w:t>
      </w:r>
      <w:r w:rsidRPr="00175D95">
        <w:rPr>
          <w:rFonts w:ascii="Helvetica" w:hAnsi="Helvetica" w:cs="Helvetica"/>
        </w:rPr>
        <w:t xml:space="preserve"> </w:t>
      </w:r>
      <w:r w:rsidRPr="00175D95">
        <w:t>2019).</w:t>
      </w:r>
    </w:p>
    <w:p w14:paraId="62EF3FA7" w14:textId="77777777" w:rsidR="00C414C3" w:rsidRDefault="00C414C3" w:rsidP="004370EE"/>
    <w:p w14:paraId="52712EC9" w14:textId="77777777" w:rsidR="00023D6B" w:rsidRPr="00023D6B" w:rsidRDefault="00023D6B" w:rsidP="004370EE">
      <w:pPr>
        <w:pStyle w:val="Heading2"/>
      </w:pPr>
      <w:r>
        <w:t>Service of this order</w:t>
      </w:r>
    </w:p>
    <w:p w14:paraId="5B1CAD0F" w14:textId="2B199D9E" w:rsidR="00750EF8" w:rsidRPr="00AC61DC" w:rsidRDefault="00240199" w:rsidP="004370EE">
      <w:pPr>
        <w:numPr>
          <w:ilvl w:val="0"/>
          <w:numId w:val="9"/>
        </w:numPr>
      </w:pPr>
      <w:r>
        <w:t xml:space="preserve">Without </w:t>
      </w:r>
      <w:r w:rsidRPr="001D1DF2">
        <w:rPr>
          <w:rFonts w:eastAsia="Calibri"/>
          <w:lang w:eastAsia="en-US"/>
        </w:rPr>
        <w:t>prejudice</w:t>
      </w:r>
      <w:r>
        <w:t xml:space="preserve"> to the terms of </w:t>
      </w:r>
      <w:r w:rsidR="00AC61DC">
        <w:t xml:space="preserve">the </w:t>
      </w:r>
      <w:r w:rsidR="0055569E" w:rsidRPr="0055569E">
        <w:t>‘t</w:t>
      </w:r>
      <w:r w:rsidR="00AC61DC" w:rsidRPr="0055569E">
        <w:t>erritorial limitation</w:t>
      </w:r>
      <w:r w:rsidR="0055569E" w:rsidRPr="0055569E">
        <w:t>’</w:t>
      </w:r>
      <w:r w:rsidR="00AC61DC">
        <w:t xml:space="preserve"> ab</w:t>
      </w:r>
      <w:r>
        <w:t>ove, c</w:t>
      </w:r>
      <w:r w:rsidR="00750EF8" w:rsidRPr="00A3603C">
        <w:t xml:space="preserve">opies of this order </w:t>
      </w:r>
      <w:r w:rsidR="00DF5B4C">
        <w:t xml:space="preserve">(which is </w:t>
      </w:r>
      <w:r w:rsidR="00750EF8" w:rsidRPr="00A3603C">
        <w:t xml:space="preserve">endorsed with </w:t>
      </w:r>
      <w:r w:rsidR="00DF5B4C">
        <w:t xml:space="preserve">the </w:t>
      </w:r>
      <w:r w:rsidR="00750EF8" w:rsidRPr="00A3603C">
        <w:t>notice warning of the consequences of disobedience</w:t>
      </w:r>
      <w:r w:rsidR="00DF5B4C">
        <w:t>)</w:t>
      </w:r>
      <w:r w:rsidR="00750EF8" w:rsidRPr="00A3603C">
        <w:t xml:space="preserve"> shall be served by the applicant </w:t>
      </w:r>
      <w:r w:rsidR="00750EF8" w:rsidRPr="00AC61DC">
        <w:t>(and may be served by any other pa</w:t>
      </w:r>
      <w:r w:rsidR="00632245">
        <w:t>rties to the proceedings):</w:t>
      </w:r>
    </w:p>
    <w:p w14:paraId="762802B2" w14:textId="748803F7" w:rsidR="00750EF8" w:rsidRPr="00737C72" w:rsidRDefault="00750EF8" w:rsidP="004370EE">
      <w:pPr>
        <w:numPr>
          <w:ilvl w:val="1"/>
          <w:numId w:val="11"/>
        </w:numPr>
        <w:tabs>
          <w:tab w:val="left" w:pos="719"/>
        </w:tabs>
        <w:rPr>
          <w:rFonts w:ascii="Helvetica" w:hAnsi="Helvetica" w:cs="Helvetica"/>
        </w:rPr>
      </w:pPr>
      <w:r w:rsidRPr="00737C72">
        <w:t>by service on such</w:t>
      </w:r>
      <w:r w:rsidR="00C414C3" w:rsidRPr="00737C72">
        <w:rPr>
          <w:rFonts w:ascii="Helvetica" w:hAnsi="Helvetica" w:cs="Helvetica"/>
        </w:rPr>
        <w:t xml:space="preserve"> </w:t>
      </w:r>
      <w:r w:rsidR="00C414C3" w:rsidRPr="00737C72">
        <w:t>publishers,</w:t>
      </w:r>
      <w:r w:rsidR="00C414C3" w:rsidRPr="00737C72">
        <w:rPr>
          <w:rFonts w:ascii="Helvetica" w:hAnsi="Helvetica" w:cs="Helvetica"/>
        </w:rPr>
        <w:t xml:space="preserve"> </w:t>
      </w:r>
      <w:r w:rsidR="00C414C3" w:rsidRPr="00737C72">
        <w:t>broadcasters,</w:t>
      </w:r>
      <w:r w:rsidR="00C414C3" w:rsidRPr="00737C72">
        <w:rPr>
          <w:rFonts w:ascii="Helvetica" w:hAnsi="Helvetica" w:cs="Helvetica"/>
        </w:rPr>
        <w:t xml:space="preserve"> </w:t>
      </w:r>
      <w:r w:rsidR="00C414C3" w:rsidRPr="00737C72">
        <w:t>newspaper</w:t>
      </w:r>
      <w:r w:rsidR="00C414C3" w:rsidRPr="00737C72">
        <w:rPr>
          <w:rFonts w:ascii="Helvetica" w:hAnsi="Helvetica" w:cs="Helvetica"/>
        </w:rPr>
        <w:t xml:space="preserve"> </w:t>
      </w:r>
      <w:r w:rsidR="00C414C3" w:rsidRPr="00737C72">
        <w:t>and</w:t>
      </w:r>
      <w:r w:rsidR="00C414C3" w:rsidRPr="00737C72">
        <w:rPr>
          <w:rFonts w:ascii="Helvetica" w:hAnsi="Helvetica" w:cs="Helvetica"/>
        </w:rPr>
        <w:t xml:space="preserve"> </w:t>
      </w:r>
      <w:r w:rsidR="00C414C3" w:rsidRPr="00737C72">
        <w:t>sound</w:t>
      </w:r>
      <w:r w:rsidR="00C414C3" w:rsidRPr="00737C72">
        <w:rPr>
          <w:rFonts w:ascii="Helvetica" w:hAnsi="Helvetica" w:cs="Helvetica"/>
        </w:rPr>
        <w:t xml:space="preserve"> </w:t>
      </w:r>
      <w:r w:rsidR="00C414C3" w:rsidRPr="00737C72">
        <w:t>or television</w:t>
      </w:r>
      <w:r w:rsidR="00C414C3" w:rsidRPr="00737C72">
        <w:rPr>
          <w:rFonts w:ascii="Helvetica" w:hAnsi="Helvetica" w:cs="Helvetica"/>
        </w:rPr>
        <w:t xml:space="preserve"> </w:t>
      </w:r>
      <w:r w:rsidR="00C414C3" w:rsidRPr="00737C72">
        <w:t>broadcasting</w:t>
      </w:r>
      <w:r w:rsidR="00C414C3" w:rsidRPr="00737C72">
        <w:rPr>
          <w:rFonts w:ascii="Helvetica" w:hAnsi="Helvetica" w:cs="Helvetica"/>
        </w:rPr>
        <w:t xml:space="preserve"> </w:t>
      </w:r>
      <w:r w:rsidRPr="00737C72">
        <w:t>or cable satellite or programme services</w:t>
      </w:r>
      <w:r w:rsidR="00737C72" w:rsidRPr="00737C72">
        <w:t xml:space="preserve"> </w:t>
      </w:r>
      <w:r w:rsidRPr="00737C72">
        <w:t xml:space="preserve">by </w:t>
      </w:r>
      <w:r w:rsidR="00C414C3" w:rsidRPr="00737C72">
        <w:t>email,</w:t>
      </w:r>
      <w:r w:rsidR="00C414C3" w:rsidRPr="00737C72">
        <w:rPr>
          <w:rFonts w:ascii="Helvetica" w:hAnsi="Helvetica" w:cs="Helvetica"/>
        </w:rPr>
        <w:t xml:space="preserve"> </w:t>
      </w:r>
      <w:r w:rsidR="00C414C3" w:rsidRPr="00737C72">
        <w:t>with</w:t>
      </w:r>
      <w:r w:rsidR="00C414C3" w:rsidRPr="00737C72">
        <w:rPr>
          <w:rFonts w:ascii="Helvetica" w:hAnsi="Helvetica" w:cs="Helvetica"/>
        </w:rPr>
        <w:t xml:space="preserve"> </w:t>
      </w:r>
      <w:r w:rsidR="00C414C3" w:rsidRPr="00737C72">
        <w:t>a</w:t>
      </w:r>
      <w:r w:rsidR="00C414C3" w:rsidRPr="00737C72">
        <w:rPr>
          <w:rFonts w:ascii="Helvetica" w:hAnsi="Helvetica" w:cs="Helvetica"/>
        </w:rPr>
        <w:t xml:space="preserve"> </w:t>
      </w:r>
      <w:r w:rsidR="00C414C3" w:rsidRPr="00737C72">
        <w:t>hard</w:t>
      </w:r>
      <w:r w:rsidR="00C414C3" w:rsidRPr="00737C72">
        <w:rPr>
          <w:rFonts w:ascii="Helvetica" w:hAnsi="Helvetica" w:cs="Helvetica"/>
        </w:rPr>
        <w:t xml:space="preserve"> </w:t>
      </w:r>
      <w:r w:rsidR="00C414C3" w:rsidRPr="00737C72">
        <w:t>copy</w:t>
      </w:r>
      <w:r w:rsidR="00C414C3" w:rsidRPr="00737C72">
        <w:rPr>
          <w:rFonts w:ascii="Helvetica" w:hAnsi="Helvetica" w:cs="Helvetica"/>
        </w:rPr>
        <w:t xml:space="preserve"> </w:t>
      </w:r>
      <w:r w:rsidR="00C414C3" w:rsidRPr="00737C72">
        <w:t>(if</w:t>
      </w:r>
      <w:r w:rsidR="00C414C3" w:rsidRPr="00737C72">
        <w:rPr>
          <w:rFonts w:ascii="Helvetica" w:hAnsi="Helvetica" w:cs="Helvetica"/>
        </w:rPr>
        <w:t xml:space="preserve"> </w:t>
      </w:r>
      <w:r w:rsidR="00C414C3" w:rsidRPr="00737C72">
        <w:t>required)</w:t>
      </w:r>
      <w:r w:rsidR="00C414C3" w:rsidRPr="00737C72">
        <w:rPr>
          <w:rFonts w:ascii="Helvetica" w:hAnsi="Helvetica" w:cs="Helvetica"/>
        </w:rPr>
        <w:t xml:space="preserve"> </w:t>
      </w:r>
      <w:r w:rsidR="00C414C3" w:rsidRPr="00737C72">
        <w:t xml:space="preserve">by </w:t>
      </w:r>
      <w:r w:rsidRPr="00737C72">
        <w:t>fax or first class post addressed to the editor (in the case of a newspaper) or senior news editor (in the case of a broadcasting, cable or satellite programme service) or website administrator (in the case of an internet website) and to their respe</w:t>
      </w:r>
      <w:r w:rsidR="00632245" w:rsidRPr="00737C72">
        <w:t>ctive legal departments</w:t>
      </w:r>
      <w:r w:rsidR="00C414C3" w:rsidRPr="00737C72">
        <w:t xml:space="preserve"> where</w:t>
      </w:r>
      <w:r w:rsidR="00C414C3" w:rsidRPr="00737C72">
        <w:rPr>
          <w:rFonts w:ascii="Helvetica" w:hAnsi="Helvetica" w:cs="Helvetica"/>
        </w:rPr>
        <w:t xml:space="preserve"> </w:t>
      </w:r>
      <w:r w:rsidR="00C414C3" w:rsidRPr="00737C72">
        <w:t>such</w:t>
      </w:r>
      <w:r w:rsidR="00C414C3" w:rsidRPr="00737C72">
        <w:rPr>
          <w:rFonts w:ascii="Helvetica" w:hAnsi="Helvetica" w:cs="Helvetica"/>
        </w:rPr>
        <w:t xml:space="preserve"> </w:t>
      </w:r>
      <w:r w:rsidR="00C414C3" w:rsidRPr="00737C72">
        <w:t>departments</w:t>
      </w:r>
      <w:r w:rsidR="00C414C3" w:rsidRPr="00737C72">
        <w:rPr>
          <w:rFonts w:ascii="Helvetica" w:hAnsi="Helvetica" w:cs="Helvetica"/>
        </w:rPr>
        <w:t xml:space="preserve"> </w:t>
      </w:r>
      <w:r w:rsidR="00C414C3" w:rsidRPr="00737C72">
        <w:t>exist</w:t>
      </w:r>
      <w:r w:rsidR="00632245" w:rsidRPr="00737C72">
        <w:t>; and/or</w:t>
      </w:r>
    </w:p>
    <w:p w14:paraId="77FC563B" w14:textId="77777777" w:rsidR="00750EF8" w:rsidRDefault="00750EF8" w:rsidP="004370EE">
      <w:pPr>
        <w:numPr>
          <w:ilvl w:val="1"/>
          <w:numId w:val="11"/>
        </w:numPr>
        <w:tabs>
          <w:tab w:val="left" w:pos="719"/>
        </w:tabs>
      </w:pPr>
      <w:r w:rsidRPr="00A3603C">
        <w:t xml:space="preserve">on </w:t>
      </w:r>
      <w:r w:rsidRPr="004E28DB">
        <w:rPr>
          <w:rFonts w:eastAsia="Calibri"/>
          <w:lang w:eastAsia="en-US"/>
        </w:rPr>
        <w:t>such</w:t>
      </w:r>
      <w:r w:rsidRPr="00A3603C">
        <w:t xml:space="preserve"> other persons as the parties may think fit, by personal service.</w:t>
      </w:r>
    </w:p>
    <w:p w14:paraId="2685011C" w14:textId="77777777" w:rsidR="003B6022" w:rsidRDefault="003B6022" w:rsidP="004370EE"/>
    <w:p w14:paraId="57884365" w14:textId="77777777" w:rsidR="003B6022" w:rsidRPr="003B6022" w:rsidRDefault="003B6022" w:rsidP="004370EE">
      <w:pPr>
        <w:pStyle w:val="Heading2"/>
      </w:pPr>
      <w:r w:rsidRPr="003B6022">
        <w:t>Costs</w:t>
      </w:r>
    </w:p>
    <w:p w14:paraId="218E6AAF" w14:textId="4BE0ACA5" w:rsidR="003B6022" w:rsidRPr="003B6022" w:rsidRDefault="003B6022" w:rsidP="004370EE">
      <w:pPr>
        <w:numPr>
          <w:ilvl w:val="0"/>
          <w:numId w:val="9"/>
        </w:numPr>
      </w:pPr>
      <w:r w:rsidRPr="003B6022">
        <w:t xml:space="preserve">There </w:t>
      </w:r>
      <w:r w:rsidRPr="001D1DF2">
        <w:rPr>
          <w:rFonts w:eastAsia="Calibri"/>
          <w:lang w:eastAsia="en-US"/>
        </w:rPr>
        <w:t>shall</w:t>
      </w:r>
      <w:r w:rsidRPr="003B6022">
        <w:t xml:space="preserve"> be no order as to costs.</w:t>
      </w:r>
    </w:p>
    <w:p w14:paraId="6F9F921D" w14:textId="77777777" w:rsidR="003B6022" w:rsidRPr="003B6022" w:rsidRDefault="003B6022" w:rsidP="004370EE"/>
    <w:p w14:paraId="57B55ADE" w14:textId="77777777" w:rsidR="00610ABB" w:rsidRDefault="00610ABB" w:rsidP="004370EE"/>
    <w:p w14:paraId="636BEC0F" w14:textId="77777777" w:rsidR="00610ABB" w:rsidRDefault="00610ABB" w:rsidP="004370EE">
      <w:r>
        <w:t>Dated</w:t>
      </w:r>
      <w:r w:rsidR="003B6022">
        <w:t xml:space="preserve"> </w:t>
      </w:r>
      <w:r w:rsidR="0055569E" w:rsidRPr="0055569E">
        <w:rPr>
          <w:color w:val="FF0000"/>
        </w:rPr>
        <w:t>[</w:t>
      </w:r>
      <w:r w:rsidR="0055569E" w:rsidRPr="0055569E">
        <w:rPr>
          <w:i/>
          <w:color w:val="FF0000"/>
        </w:rPr>
        <w:t>date</w:t>
      </w:r>
      <w:r w:rsidR="0055569E" w:rsidRPr="0055569E">
        <w:rPr>
          <w:color w:val="FF0000"/>
        </w:rPr>
        <w:t>]</w:t>
      </w:r>
    </w:p>
    <w:p w14:paraId="72E440A8" w14:textId="77777777" w:rsidR="00610ABB" w:rsidRPr="00030BCD" w:rsidRDefault="00380C3F" w:rsidP="004370EE">
      <w:pPr>
        <w:rPr>
          <w:b/>
        </w:rPr>
      </w:pPr>
      <w:r>
        <w:rPr>
          <w:b/>
        </w:rPr>
        <w:br w:type="page"/>
      </w:r>
      <w:r w:rsidR="00023D6B" w:rsidRPr="00030BCD">
        <w:rPr>
          <w:b/>
        </w:rPr>
        <w:lastRenderedPageBreak/>
        <w:t>Schedule 1</w:t>
      </w:r>
    </w:p>
    <w:p w14:paraId="3991678B" w14:textId="77777777" w:rsidR="00023D6B" w:rsidRDefault="00023D6B" w:rsidP="004370EE"/>
    <w:p w14:paraId="1A3E094E" w14:textId="77777777" w:rsidR="00023D6B" w:rsidRPr="00030BCD" w:rsidRDefault="00023D6B" w:rsidP="004370EE">
      <w:pPr>
        <w:rPr>
          <w:b/>
        </w:rPr>
      </w:pPr>
      <w:r w:rsidRPr="00030BCD">
        <w:rPr>
          <w:b/>
        </w:rPr>
        <w:t>EXPLANATORY NOTE</w:t>
      </w:r>
    </w:p>
    <w:p w14:paraId="58F7A597" w14:textId="77777777" w:rsidR="00023D6B" w:rsidRDefault="00023D6B" w:rsidP="004370EE"/>
    <w:p w14:paraId="2F986ACC" w14:textId="2AE5C89E" w:rsidR="000C0A9C" w:rsidRPr="00EA465F" w:rsidRDefault="000C5BDB" w:rsidP="004370EE">
      <w:pPr>
        <w:rPr>
          <w:b/>
          <w:smallCaps/>
        </w:rPr>
      </w:pPr>
      <w:r w:rsidRPr="000C5BDB">
        <w:rPr>
          <w:b/>
          <w:smallCaps/>
          <w:color w:val="00B050"/>
        </w:rPr>
        <w:t>(</w:t>
      </w:r>
      <w:r w:rsidR="0055569E" w:rsidRPr="000C5BDB">
        <w:rPr>
          <w:b/>
          <w:smallCaps/>
          <w:color w:val="00B050"/>
        </w:rPr>
        <w:t>s</w:t>
      </w:r>
      <w:r w:rsidR="00023D6B" w:rsidRPr="000C5BDB">
        <w:rPr>
          <w:b/>
          <w:smallCaps/>
          <w:color w:val="00B050"/>
        </w:rPr>
        <w:t xml:space="preserve">et out in plain </w:t>
      </w:r>
      <w:r w:rsidR="0055569E" w:rsidRPr="000C5BDB">
        <w:rPr>
          <w:b/>
          <w:smallCaps/>
          <w:color w:val="00B050"/>
        </w:rPr>
        <w:t>e</w:t>
      </w:r>
      <w:r w:rsidR="00023D6B" w:rsidRPr="000C5BDB">
        <w:rPr>
          <w:b/>
          <w:smallCaps/>
          <w:color w:val="00B050"/>
        </w:rPr>
        <w:t>nglish</w:t>
      </w:r>
      <w:r w:rsidR="00030BCD" w:rsidRPr="000C5BDB">
        <w:rPr>
          <w:b/>
          <w:smallCaps/>
          <w:color w:val="00B050"/>
        </w:rPr>
        <w:t xml:space="preserve">. </w:t>
      </w:r>
      <w:r w:rsidR="0055569E" w:rsidRPr="000C5BDB">
        <w:rPr>
          <w:b/>
          <w:smallCaps/>
          <w:color w:val="00B050"/>
        </w:rPr>
        <w:t>a</w:t>
      </w:r>
      <w:r w:rsidR="000C0A9C" w:rsidRPr="000C5BDB">
        <w:rPr>
          <w:b/>
          <w:smallCaps/>
          <w:color w:val="00B050"/>
        </w:rPr>
        <w:t xml:space="preserve"> useful example is contained in the </w:t>
      </w:r>
      <w:r w:rsidR="0055569E" w:rsidRPr="000C5BDB">
        <w:rPr>
          <w:b/>
          <w:smallCaps/>
          <w:color w:val="00B050"/>
        </w:rPr>
        <w:t>c</w:t>
      </w:r>
      <w:r w:rsidR="000C0A9C" w:rsidRPr="000C5BDB">
        <w:rPr>
          <w:b/>
          <w:smallCaps/>
          <w:color w:val="00B050"/>
        </w:rPr>
        <w:t xml:space="preserve">afcass </w:t>
      </w:r>
      <w:r w:rsidR="0055569E" w:rsidRPr="000C5BDB">
        <w:rPr>
          <w:b/>
          <w:smallCaps/>
          <w:color w:val="00B050"/>
        </w:rPr>
        <w:t>p</w:t>
      </w:r>
      <w:r w:rsidR="000C0A9C" w:rsidRPr="000C5BDB">
        <w:rPr>
          <w:b/>
          <w:smallCaps/>
          <w:color w:val="00B050"/>
        </w:rPr>
        <w:t xml:space="preserve">ractice </w:t>
      </w:r>
      <w:r w:rsidR="0055569E" w:rsidRPr="000C5BDB">
        <w:rPr>
          <w:b/>
          <w:smallCaps/>
          <w:color w:val="00B050"/>
        </w:rPr>
        <w:t>n</w:t>
      </w:r>
      <w:r w:rsidR="000C0A9C" w:rsidRPr="000C5BDB">
        <w:rPr>
          <w:b/>
          <w:smallCaps/>
          <w:color w:val="00B050"/>
        </w:rPr>
        <w:t>ote of 18th March 2005</w:t>
      </w:r>
      <w:r w:rsidR="00737C72">
        <w:rPr>
          <w:b/>
          <w:smallCaps/>
          <w:color w:val="00B050"/>
        </w:rPr>
        <w:t>.</w:t>
      </w:r>
    </w:p>
    <w:p w14:paraId="0545DEE4" w14:textId="34EE8B56" w:rsidR="00023D6B" w:rsidRDefault="00023D6B" w:rsidP="004370EE"/>
    <w:p w14:paraId="2B1775E9" w14:textId="612DA1DE" w:rsidR="00127184" w:rsidRPr="00737C72" w:rsidRDefault="00737C72" w:rsidP="004370EE">
      <w:pPr>
        <w:rPr>
          <w:rFonts w:ascii="Times New Roman Bold" w:hAnsi="Times New Roman Bold"/>
          <w:b/>
          <w:smallCaps/>
          <w:color w:val="00B050"/>
        </w:rPr>
      </w:pP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explanatory</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note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should</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contain,</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at</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a</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minimum:</w:t>
      </w:r>
    </w:p>
    <w:p w14:paraId="1C0AC036" w14:textId="786FF290" w:rsidR="00127184" w:rsidRPr="00737C72" w:rsidRDefault="00737C72" w:rsidP="004370EE">
      <w:pPr>
        <w:pStyle w:val="ListParagraph"/>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Bold" w:hAnsi="Times New Roman Bold" w:cs="Helvetica"/>
          <w:b/>
          <w:smallCaps/>
          <w:color w:val="00B050"/>
        </w:rPr>
      </w:pP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circumstances</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leading</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to</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making</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of</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order</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and</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reasons</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why</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court</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acceded</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to</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application</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for</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order;</w:t>
      </w:r>
    </w:p>
    <w:p w14:paraId="22185829" w14:textId="067BF790" w:rsidR="00127184" w:rsidRPr="00737C72" w:rsidRDefault="00737C72" w:rsidP="004370EE">
      <w:pPr>
        <w:pStyle w:val="ListParagraph"/>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Bold" w:hAnsi="Times New Roman Bold" w:cs="Helvetica"/>
          <w:b/>
          <w:smallCaps/>
          <w:color w:val="00B050"/>
        </w:rPr>
      </w:pPr>
      <w:r w:rsidRPr="00737C72">
        <w:rPr>
          <w:rFonts w:ascii="Times New Roman Bold" w:hAnsi="Times New Roman Bold"/>
          <w:b/>
          <w:smallCaps/>
          <w:color w:val="00B050"/>
        </w:rPr>
        <w:t>any</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prior</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publicity</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drawn</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to</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court’s</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attention</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concerning</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proceedings</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or</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matters</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to</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which</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they</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relate: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see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position</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in 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court</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of</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protection</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in</w:t>
      </w:r>
      <w:r w:rsidRPr="00737C72">
        <w:rPr>
          <w:rFonts w:ascii="Times New Roman Bold" w:hAnsi="Times New Roman Bold" w:cs="Helvetica"/>
          <w:b/>
          <w:smallCaps/>
          <w:color w:val="00B050"/>
        </w:rPr>
        <w:t xml:space="preserve"> </w:t>
      </w:r>
      <w:r w:rsidRPr="00737C72">
        <w:rPr>
          <w:rFonts w:ascii="Times New Roman Bold" w:hAnsi="Times New Roman Bold"/>
          <w:b/>
          <w:iCs/>
          <w:smallCaps/>
          <w:color w:val="00B050"/>
          <w:u w:val="single" w:color="0B5AB2"/>
        </w:rPr>
        <w:t>manchester</w:t>
      </w:r>
      <w:r w:rsidRPr="00737C72">
        <w:rPr>
          <w:rFonts w:ascii="Times New Roman Bold" w:hAnsi="Times New Roman Bold" w:cs="Helvetica"/>
          <w:b/>
          <w:smallCaps/>
          <w:color w:val="00B050"/>
          <w:u w:val="single" w:color="0B5AB2"/>
        </w:rPr>
        <w:t xml:space="preserve"> </w:t>
      </w:r>
      <w:r w:rsidRPr="00737C72">
        <w:rPr>
          <w:rFonts w:ascii="Times New Roman Bold" w:hAnsi="Times New Roman Bold"/>
          <w:b/>
          <w:iCs/>
          <w:smallCaps/>
          <w:color w:val="00B050"/>
          <w:u w:val="single" w:color="0B5AB2"/>
        </w:rPr>
        <w:t>university</w:t>
      </w:r>
      <w:r w:rsidRPr="00737C72">
        <w:rPr>
          <w:rFonts w:ascii="Times New Roman Bold" w:hAnsi="Times New Roman Bold" w:cs="Helvetica"/>
          <w:b/>
          <w:smallCaps/>
          <w:color w:val="00B050"/>
          <w:u w:val="single" w:color="0B5AB2"/>
        </w:rPr>
        <w:t xml:space="preserve"> </w:t>
      </w:r>
      <w:r w:rsidRPr="00737C72">
        <w:rPr>
          <w:rFonts w:ascii="Times New Roman Bold" w:hAnsi="Times New Roman Bold"/>
          <w:b/>
          <w:iCs/>
          <w:smallCaps/>
          <w:color w:val="00B050"/>
          <w:u w:val="single" w:color="0B5AB2"/>
        </w:rPr>
        <w:t>nhs</w:t>
      </w:r>
      <w:r w:rsidRPr="00737C72">
        <w:rPr>
          <w:rFonts w:ascii="Times New Roman Bold" w:hAnsi="Times New Roman Bold" w:cs="Helvetica"/>
          <w:b/>
          <w:smallCaps/>
          <w:color w:val="00B050"/>
          <w:u w:val="single" w:color="0B5AB2"/>
        </w:rPr>
        <w:t xml:space="preserve"> </w:t>
      </w:r>
      <w:r w:rsidRPr="00737C72">
        <w:rPr>
          <w:rFonts w:ascii="Times New Roman Bold" w:hAnsi="Times New Roman Bold"/>
          <w:b/>
          <w:iCs/>
          <w:smallCaps/>
          <w:color w:val="00B050"/>
          <w:u w:val="single" w:color="0B5AB2"/>
        </w:rPr>
        <w:t>foundation trust</w:t>
      </w:r>
      <w:r w:rsidRPr="00737C72">
        <w:rPr>
          <w:rFonts w:ascii="Times New Roman Bold" w:hAnsi="Times New Roman Bold" w:cs="Helvetica"/>
          <w:b/>
          <w:smallCaps/>
          <w:color w:val="00B050"/>
          <w:u w:val="single" w:color="0B5AB2"/>
        </w:rPr>
        <w:t xml:space="preserve"> </w:t>
      </w:r>
      <w:r w:rsidRPr="00737C72">
        <w:rPr>
          <w:rFonts w:ascii="Times New Roman Bold" w:hAnsi="Times New Roman Bold"/>
          <w:b/>
          <w:iCs/>
          <w:smallCaps/>
          <w:color w:val="00B050"/>
          <w:u w:val="single" w:color="0B5AB2"/>
        </w:rPr>
        <w:t>v</w:t>
      </w:r>
      <w:r w:rsidRPr="00737C72">
        <w:rPr>
          <w:rFonts w:ascii="Times New Roman Bold" w:hAnsi="Times New Roman Bold" w:cs="Helvetica"/>
          <w:b/>
          <w:smallCaps/>
          <w:color w:val="00B050"/>
          <w:u w:val="single" w:color="0B5AB2"/>
        </w:rPr>
        <w:t xml:space="preserve"> </w:t>
      </w:r>
      <w:r w:rsidRPr="00737C72">
        <w:rPr>
          <w:rFonts w:ascii="Times New Roman Bold" w:hAnsi="Times New Roman Bold"/>
          <w:b/>
          <w:iCs/>
          <w:smallCaps/>
          <w:color w:val="00B050"/>
          <w:u w:val="single" w:color="0B5AB2"/>
        </w:rPr>
        <w:t>verden</w:t>
      </w:r>
      <w:r w:rsidRPr="00737C72">
        <w:rPr>
          <w:rFonts w:ascii="Times New Roman Bold" w:hAnsi="Times New Roman Bold" w:cs="Helvetica"/>
          <w:b/>
          <w:smallCaps/>
          <w:color w:val="00B050"/>
          <w:u w:color="0B5AB2"/>
        </w:rPr>
        <w:t xml:space="preserve"> </w:t>
      </w:r>
      <w:r w:rsidRPr="00737C72">
        <w:rPr>
          <w:rFonts w:ascii="Times New Roman Bold" w:hAnsi="Times New Roman Bold"/>
          <w:b/>
          <w:iCs/>
          <w:smallCaps/>
          <w:color w:val="00B050"/>
          <w:u w:color="0B5AB2"/>
        </w:rPr>
        <w:t>[2022]</w:t>
      </w:r>
      <w:r w:rsidRPr="00737C72">
        <w:rPr>
          <w:rFonts w:ascii="Times New Roman Bold" w:hAnsi="Times New Roman Bold" w:cs="Helvetica"/>
          <w:b/>
          <w:smallCaps/>
          <w:color w:val="00B050"/>
          <w:u w:color="0B5AB2"/>
        </w:rPr>
        <w:t xml:space="preserve"> </w:t>
      </w:r>
      <w:r w:rsidRPr="00737C72">
        <w:rPr>
          <w:rFonts w:ascii="Times New Roman Bold" w:hAnsi="Times New Roman Bold"/>
          <w:b/>
          <w:iCs/>
          <w:smallCaps/>
          <w:color w:val="00B050"/>
          <w:u w:color="0B5AB2"/>
        </w:rPr>
        <w:t>ewcop</w:t>
      </w:r>
      <w:r w:rsidRPr="00737C72">
        <w:rPr>
          <w:rFonts w:ascii="Times New Roman Bold" w:hAnsi="Times New Roman Bold" w:cs="Helvetica"/>
          <w:b/>
          <w:smallCaps/>
          <w:color w:val="00B050"/>
          <w:u w:color="0B5AB2"/>
        </w:rPr>
        <w:t xml:space="preserve"> </w:t>
      </w:r>
      <w:r w:rsidRPr="00737C72">
        <w:rPr>
          <w:rFonts w:ascii="Times New Roman Bold" w:hAnsi="Times New Roman Bold"/>
          <w:b/>
          <w:iCs/>
          <w:smallCaps/>
          <w:color w:val="00B050"/>
          <w:u w:color="0B5AB2"/>
        </w:rPr>
        <w:t>4</w:t>
      </w:r>
      <w:r w:rsidRPr="00737C72">
        <w:rPr>
          <w:rFonts w:ascii="Times New Roman Bold" w:hAnsi="Times New Roman Bold" w:cs="Helvetica"/>
          <w:b/>
          <w:smallCaps/>
          <w:color w:val="00B050"/>
          <w:u w:color="0B5AB2"/>
        </w:rPr>
        <w:t xml:space="preserve"> </w:t>
      </w:r>
      <w:r w:rsidRPr="00737C72">
        <w:rPr>
          <w:rFonts w:ascii="Times New Roman Bold" w:hAnsi="Times New Roman Bold"/>
          <w:b/>
          <w:smallCaps/>
          <w:color w:val="00B050"/>
          <w:u w:color="0B5AB2"/>
        </w:rPr>
        <w:t>at</w:t>
      </w:r>
      <w:r w:rsidRPr="00737C72">
        <w:rPr>
          <w:rFonts w:ascii="Times New Roman Bold" w:hAnsi="Times New Roman Bold" w:cs="Helvetica"/>
          <w:b/>
          <w:smallCaps/>
          <w:color w:val="00B050"/>
          <w:u w:color="0B5AB2"/>
        </w:rPr>
        <w:t xml:space="preserve"> </w:t>
      </w:r>
      <w:r w:rsidRPr="00737C72">
        <w:rPr>
          <w:rFonts w:ascii="Times New Roman Bold" w:hAnsi="Times New Roman Bold"/>
          <w:b/>
          <w:smallCaps/>
          <w:color w:val="00B050"/>
          <w:u w:color="0B5AB2"/>
        </w:rPr>
        <w:t>[11]);</w:t>
      </w:r>
    </w:p>
    <w:p w14:paraId="34E62F02" w14:textId="5D87294C" w:rsidR="00127184" w:rsidRPr="00737C72" w:rsidRDefault="00737C72" w:rsidP="004370EE">
      <w:pPr>
        <w:pStyle w:val="ListParagraph"/>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Bold" w:hAnsi="Times New Roman Bold" w:cs="Helvetica"/>
          <w:b/>
          <w:smallCaps/>
          <w:color w:val="00B050"/>
        </w:rPr>
      </w:pPr>
      <w:r w:rsidRPr="00737C72">
        <w:rPr>
          <w:rFonts w:ascii="Times New Roman Bold" w:hAnsi="Times New Roman Bold"/>
          <w:b/>
          <w:smallCaps/>
          <w:color w:val="00B050"/>
        </w:rPr>
        <w:t>any</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information</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that</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court</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indicated</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was</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not</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caught</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by</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 terms</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of</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the</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order;</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and</w:t>
      </w:r>
    </w:p>
    <w:p w14:paraId="50EC8A00" w14:textId="77777777" w:rsidR="00356B91" w:rsidRPr="00356B91" w:rsidRDefault="00737C72" w:rsidP="004370EE">
      <w:pPr>
        <w:pStyle w:val="ListParagraph"/>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B5AB2"/>
          <w:sz w:val="18"/>
          <w:szCs w:val="18"/>
        </w:rPr>
      </w:pPr>
      <w:r w:rsidRPr="00737C72">
        <w:rPr>
          <w:rFonts w:ascii="Times New Roman Bold" w:hAnsi="Times New Roman Bold"/>
          <w:b/>
          <w:smallCaps/>
          <w:color w:val="00B050"/>
        </w:rPr>
        <w:t>any</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forthcoming</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hearing</w:t>
      </w:r>
      <w:r w:rsidRPr="00737C72">
        <w:rPr>
          <w:rFonts w:ascii="Times New Roman Bold" w:hAnsi="Times New Roman Bold" w:cs="Helvetica"/>
          <w:b/>
          <w:smallCaps/>
          <w:color w:val="00B050"/>
        </w:rPr>
        <w:t xml:space="preserve"> </w:t>
      </w:r>
      <w:r w:rsidRPr="00737C72">
        <w:rPr>
          <w:rFonts w:ascii="Times New Roman Bold" w:hAnsi="Times New Roman Bold"/>
          <w:b/>
          <w:smallCaps/>
          <w:color w:val="00B050"/>
        </w:rPr>
        <w:t>dates.</w:t>
      </w:r>
    </w:p>
    <w:p w14:paraId="682C623B" w14:textId="1D770F9F" w:rsidR="00127184" w:rsidRPr="00127184" w:rsidRDefault="00127184" w:rsidP="004370EE"/>
    <w:p w14:paraId="64848EF1" w14:textId="6D9710D4" w:rsidR="00030BCD" w:rsidRDefault="0055569E" w:rsidP="004370EE">
      <w:pPr>
        <w:rPr>
          <w:i/>
        </w:rPr>
      </w:pPr>
      <w:r>
        <w:rPr>
          <w:color w:val="FF0000"/>
        </w:rPr>
        <w:t>[</w:t>
      </w:r>
      <w:r>
        <w:rPr>
          <w:i/>
          <w:color w:val="FF0000"/>
        </w:rPr>
        <w:t>Insert</w:t>
      </w:r>
      <w:r w:rsidRPr="0055569E">
        <w:rPr>
          <w:color w:val="FF0000"/>
        </w:rPr>
        <w:t>]</w:t>
      </w:r>
    </w:p>
    <w:p w14:paraId="4C6CA3A5" w14:textId="77777777" w:rsidR="0055569E" w:rsidRDefault="0055569E" w:rsidP="004370EE"/>
    <w:p w14:paraId="7ECEC096" w14:textId="77777777" w:rsidR="0055569E" w:rsidRDefault="0055569E" w:rsidP="004370EE"/>
    <w:p w14:paraId="5CBF3DEA" w14:textId="77777777" w:rsidR="00030BCD" w:rsidRPr="00EA465F" w:rsidRDefault="00EA465F" w:rsidP="004370EE">
      <w:pPr>
        <w:rPr>
          <w:u w:val="single"/>
        </w:rPr>
      </w:pPr>
      <w:r>
        <w:rPr>
          <w:u w:val="single"/>
        </w:rPr>
        <w:t>_____________________________________________________________________</w:t>
      </w:r>
    </w:p>
    <w:p w14:paraId="2FB72AED" w14:textId="77777777" w:rsidR="00023D6B" w:rsidRDefault="00023D6B" w:rsidP="004370EE"/>
    <w:p w14:paraId="20F695AC" w14:textId="77777777" w:rsidR="00610ABB" w:rsidRDefault="00610ABB" w:rsidP="004370EE"/>
    <w:p w14:paraId="4BEDA54A" w14:textId="6DBA305B" w:rsidR="00610ABB" w:rsidRPr="00C75D5F" w:rsidRDefault="00610ABB" w:rsidP="004370EE">
      <w:pPr>
        <w:pBdr>
          <w:top w:val="single" w:sz="4" w:space="1" w:color="auto"/>
          <w:left w:val="single" w:sz="4" w:space="4" w:color="auto"/>
          <w:bottom w:val="single" w:sz="4" w:space="1" w:color="auto"/>
          <w:right w:val="single" w:sz="4" w:space="4" w:color="auto"/>
        </w:pBdr>
      </w:pPr>
      <w:r w:rsidRPr="00840F34">
        <w:rPr>
          <w:b/>
        </w:rPr>
        <w:t xml:space="preserve">Notice </w:t>
      </w:r>
      <w:r w:rsidR="0006014B">
        <w:rPr>
          <w:b/>
        </w:rPr>
        <w:br/>
      </w:r>
      <w:r w:rsidRPr="00C75D5F">
        <w:t xml:space="preserve">You </w:t>
      </w:r>
      <w:r w:rsidR="000C5BDB" w:rsidRPr="0055569E">
        <w:rPr>
          <w:color w:val="FF0000"/>
        </w:rPr>
        <w:t>[</w:t>
      </w:r>
      <w:r w:rsidR="000C5BDB">
        <w:rPr>
          <w:i/>
          <w:color w:val="FF0000"/>
        </w:rPr>
        <w:t>name</w:t>
      </w:r>
      <w:r w:rsidR="000C5BDB" w:rsidRPr="0055569E">
        <w:rPr>
          <w:color w:val="FF0000"/>
        </w:rPr>
        <w:t>]</w:t>
      </w:r>
      <w:r w:rsidR="000C5BDB">
        <w:t xml:space="preserve"> </w:t>
      </w:r>
      <w:r w:rsidRPr="00C75D5F">
        <w:t>may be sent to prison for contempt of court if you break the promise</w:t>
      </w:r>
      <w:r w:rsidR="00EA465F">
        <w:t>s</w:t>
      </w:r>
      <w:r w:rsidRPr="00C75D5F">
        <w:t xml:space="preserve"> that have been given to the court</w:t>
      </w:r>
    </w:p>
    <w:p w14:paraId="76EAEF81" w14:textId="77777777" w:rsidR="00610ABB" w:rsidRDefault="00610ABB" w:rsidP="004370EE">
      <w:pPr>
        <w:pBdr>
          <w:top w:val="single" w:sz="4" w:space="1" w:color="auto"/>
          <w:left w:val="single" w:sz="4" w:space="4" w:color="auto"/>
          <w:bottom w:val="single" w:sz="4" w:space="1" w:color="auto"/>
          <w:right w:val="single" w:sz="4" w:space="4" w:color="auto"/>
        </w:pBdr>
        <w:rPr>
          <w:b/>
        </w:rPr>
      </w:pPr>
    </w:p>
    <w:p w14:paraId="1ADE0BFF" w14:textId="77777777" w:rsidR="0006014B" w:rsidRPr="000E10A8" w:rsidRDefault="0006014B" w:rsidP="004370EE">
      <w:pPr>
        <w:pBdr>
          <w:top w:val="single" w:sz="4" w:space="1" w:color="auto"/>
          <w:left w:val="single" w:sz="4" w:space="4" w:color="auto"/>
          <w:bottom w:val="single" w:sz="4" w:space="1" w:color="auto"/>
          <w:right w:val="single" w:sz="4" w:space="4" w:color="auto"/>
        </w:pBdr>
        <w:rPr>
          <w:b/>
        </w:rPr>
      </w:pPr>
      <w:r w:rsidRPr="000E10A8">
        <w:rPr>
          <w:b/>
        </w:rPr>
        <w:t xml:space="preserve">Statement of understanding </w:t>
      </w:r>
    </w:p>
    <w:p w14:paraId="65887828" w14:textId="77777777" w:rsidR="00610ABB" w:rsidRDefault="00610ABB" w:rsidP="004370EE">
      <w:pPr>
        <w:pBdr>
          <w:top w:val="single" w:sz="4" w:space="1" w:color="auto"/>
          <w:left w:val="single" w:sz="4" w:space="4" w:color="auto"/>
          <w:bottom w:val="single" w:sz="4" w:space="1" w:color="auto"/>
          <w:right w:val="single" w:sz="4" w:space="4" w:color="auto"/>
        </w:pBdr>
      </w:pPr>
      <w:r w:rsidRPr="00840F34">
        <w:t>I understand the undertakings that I have given, and that if I break any of my promises to the court I may be sent to prison for contempt of court</w:t>
      </w:r>
    </w:p>
    <w:p w14:paraId="3F769144" w14:textId="77777777" w:rsidR="00610ABB" w:rsidRDefault="00610ABB" w:rsidP="004370EE">
      <w:pPr>
        <w:pBdr>
          <w:top w:val="single" w:sz="4" w:space="1" w:color="auto"/>
          <w:left w:val="single" w:sz="4" w:space="4" w:color="auto"/>
          <w:bottom w:val="single" w:sz="4" w:space="1" w:color="auto"/>
          <w:right w:val="single" w:sz="4" w:space="4" w:color="auto"/>
        </w:pBdr>
      </w:pPr>
    </w:p>
    <w:p w14:paraId="42AFA569" w14:textId="77777777" w:rsidR="00610ABB" w:rsidRPr="00632245" w:rsidRDefault="00632245" w:rsidP="004370EE">
      <w:pPr>
        <w:pBdr>
          <w:top w:val="single" w:sz="4" w:space="1" w:color="auto"/>
          <w:left w:val="single" w:sz="4" w:space="4" w:color="auto"/>
          <w:bottom w:val="single" w:sz="4" w:space="1" w:color="auto"/>
          <w:right w:val="single" w:sz="4" w:space="4" w:color="auto"/>
        </w:pBdr>
        <w:tabs>
          <w:tab w:val="left" w:pos="3969"/>
        </w:tabs>
        <w:rPr>
          <w:u w:val="single"/>
        </w:rPr>
      </w:pPr>
      <w:r>
        <w:rPr>
          <w:u w:val="single"/>
        </w:rPr>
        <w:tab/>
      </w:r>
    </w:p>
    <w:p w14:paraId="67698076" w14:textId="77777777" w:rsidR="00610ABB" w:rsidRPr="00EA465F" w:rsidRDefault="000C5BDB" w:rsidP="004370EE">
      <w:pPr>
        <w:pBdr>
          <w:top w:val="single" w:sz="4" w:space="1" w:color="auto"/>
          <w:left w:val="single" w:sz="4" w:space="4" w:color="auto"/>
          <w:bottom w:val="single" w:sz="4" w:space="1" w:color="auto"/>
          <w:right w:val="single" w:sz="4" w:space="4" w:color="auto"/>
        </w:pBdr>
      </w:pPr>
      <w:r w:rsidRPr="0055569E">
        <w:rPr>
          <w:color w:val="FF0000"/>
        </w:rPr>
        <w:t>[</w:t>
      </w:r>
      <w:r w:rsidR="00291273">
        <w:rPr>
          <w:i/>
          <w:color w:val="FF0000"/>
        </w:rPr>
        <w:t>name</w:t>
      </w:r>
      <w:r w:rsidRPr="0055569E">
        <w:rPr>
          <w:color w:val="FF0000"/>
        </w:rPr>
        <w:t>]</w:t>
      </w:r>
    </w:p>
    <w:p w14:paraId="55722E78" w14:textId="77777777" w:rsidR="00FB3841" w:rsidRPr="000C0A9C" w:rsidRDefault="00FB3841" w:rsidP="004370EE">
      <w:pPr>
        <w:pBdr>
          <w:top w:val="single" w:sz="4" w:space="1" w:color="auto"/>
          <w:left w:val="single" w:sz="4" w:space="4" w:color="auto"/>
          <w:bottom w:val="single" w:sz="4" w:space="1" w:color="auto"/>
          <w:right w:val="single" w:sz="4" w:space="4" w:color="auto"/>
        </w:pBdr>
      </w:pPr>
    </w:p>
    <w:p w14:paraId="186D9840" w14:textId="77777777" w:rsidR="00610ABB" w:rsidRPr="00840F34" w:rsidRDefault="00610ABB" w:rsidP="004370EE"/>
    <w:sectPr w:rsidR="00610ABB" w:rsidRPr="00840F34" w:rsidSect="00806411">
      <w:footerReference w:type="even" r:id="rId10"/>
      <w:footerReference w:type="default" r:id="rId11"/>
      <w:headerReference w:type="first" r:id="rId12"/>
      <w:footerReference w:type="first" r:id="rId13"/>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84DC8" w14:textId="77777777" w:rsidR="00DF5325" w:rsidRDefault="00DF5325">
      <w:r>
        <w:separator/>
      </w:r>
    </w:p>
  </w:endnote>
  <w:endnote w:type="continuationSeparator" w:id="0">
    <w:p w14:paraId="7B12C76B" w14:textId="77777777" w:rsidR="00DF5325" w:rsidRDefault="00DF5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4C6A" w14:textId="542034D1" w:rsidR="00FD4E7A" w:rsidRDefault="00FD4E7A" w:rsidP="008A4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B56AE">
      <w:rPr>
        <w:rStyle w:val="PageNumber"/>
        <w:noProof/>
      </w:rPr>
      <w:t>4</w:t>
    </w:r>
    <w:r>
      <w:rPr>
        <w:rStyle w:val="PageNumber"/>
      </w:rPr>
      <w:fldChar w:fldCharType="end"/>
    </w:r>
  </w:p>
  <w:p w14:paraId="052058A7" w14:textId="77777777" w:rsidR="00FD4E7A" w:rsidRDefault="00FD4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4751" w14:textId="77777777" w:rsidR="00380C3F" w:rsidRPr="00AA3802" w:rsidRDefault="00380C3F" w:rsidP="00380C3F">
    <w:pPr>
      <w:pStyle w:val="Header"/>
      <w:rPr>
        <w:sz w:val="18"/>
      </w:rPr>
    </w:pPr>
    <w:r w:rsidRPr="00AA3802">
      <w:rPr>
        <w:sz w:val="18"/>
      </w:rPr>
      <w:t>Order 14.1: Reporting Restriction Order</w:t>
    </w:r>
  </w:p>
  <w:p w14:paraId="3F60BE26" w14:textId="77777777" w:rsidR="00380C3F" w:rsidRPr="00AA3802" w:rsidRDefault="00380C3F" w:rsidP="00380C3F">
    <w:pPr>
      <w:pStyle w:val="Header"/>
      <w:jc w:val="center"/>
      <w:rPr>
        <w:sz w:val="18"/>
      </w:rPr>
    </w:pPr>
    <w:r w:rsidRPr="00380C3F">
      <w:rPr>
        <w:sz w:val="18"/>
      </w:rPr>
      <w:fldChar w:fldCharType="begin"/>
    </w:r>
    <w:r w:rsidRPr="00380C3F">
      <w:rPr>
        <w:sz w:val="18"/>
      </w:rPr>
      <w:instrText xml:space="preserve"> PAGE   \* MERGEFORMAT </w:instrText>
    </w:r>
    <w:r w:rsidRPr="00380C3F">
      <w:rPr>
        <w:sz w:val="18"/>
      </w:rPr>
      <w:fldChar w:fldCharType="separate"/>
    </w:r>
    <w:r w:rsidR="00291273">
      <w:rPr>
        <w:noProof/>
        <w:sz w:val="18"/>
      </w:rPr>
      <w:t>2</w:t>
    </w:r>
    <w:r w:rsidRPr="00380C3F">
      <w:rPr>
        <w:noProof/>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F5724" w14:textId="77777777" w:rsidR="00AA3802" w:rsidRPr="00AA3802" w:rsidRDefault="00AA3802" w:rsidP="00380C3F">
    <w:pPr>
      <w:pStyle w:val="Header"/>
      <w:rPr>
        <w:sz w:val="18"/>
      </w:rPr>
    </w:pPr>
    <w:r w:rsidRPr="00AA3802">
      <w:rPr>
        <w:sz w:val="18"/>
      </w:rPr>
      <w:t>Order 14.1: Reporting Restriction Order</w:t>
    </w:r>
  </w:p>
  <w:p w14:paraId="2DDED75F" w14:textId="77777777" w:rsidR="00AA3802" w:rsidRPr="00AA3802" w:rsidRDefault="00380C3F" w:rsidP="00380C3F">
    <w:pPr>
      <w:pStyle w:val="Header"/>
      <w:jc w:val="center"/>
      <w:rPr>
        <w:sz w:val="18"/>
      </w:rPr>
    </w:pPr>
    <w:r w:rsidRPr="00380C3F">
      <w:rPr>
        <w:sz w:val="18"/>
      </w:rPr>
      <w:fldChar w:fldCharType="begin"/>
    </w:r>
    <w:r w:rsidRPr="00380C3F">
      <w:rPr>
        <w:sz w:val="18"/>
      </w:rPr>
      <w:instrText xml:space="preserve"> PAGE   \* MERGEFORMAT </w:instrText>
    </w:r>
    <w:r w:rsidRPr="00380C3F">
      <w:rPr>
        <w:sz w:val="18"/>
      </w:rPr>
      <w:fldChar w:fldCharType="separate"/>
    </w:r>
    <w:r w:rsidR="00291273">
      <w:rPr>
        <w:noProof/>
        <w:sz w:val="18"/>
      </w:rPr>
      <w:t>1</w:t>
    </w:r>
    <w:r w:rsidRPr="00380C3F">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CEF6F" w14:textId="77777777" w:rsidR="00DF5325" w:rsidRDefault="00DF5325">
      <w:r>
        <w:separator/>
      </w:r>
    </w:p>
  </w:footnote>
  <w:footnote w:type="continuationSeparator" w:id="0">
    <w:p w14:paraId="3B51430E" w14:textId="77777777" w:rsidR="00DF5325" w:rsidRDefault="00DF5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62707" w14:textId="77777777" w:rsidR="00AA3802" w:rsidRPr="00AA3802" w:rsidRDefault="00AA3802" w:rsidP="00AA3802">
    <w:pPr>
      <w:pStyle w:val="Header"/>
      <w:jc w:val="center"/>
      <w:rPr>
        <w:i/>
        <w:sz w:val="18"/>
      </w:rPr>
    </w:pPr>
    <w:r w:rsidRPr="00AA3802">
      <w:rPr>
        <w:i/>
        <w:sz w:val="18"/>
      </w:rPr>
      <w:t>Order 14.1: Reporting Restriction 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5C47B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32D6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4042E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2EA1C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E21F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DEFC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88D2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1C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6810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400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6F1D1E"/>
    <w:multiLevelType w:val="hybridMultilevel"/>
    <w:tmpl w:val="3C36309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99364CD"/>
    <w:multiLevelType w:val="hybridMultilevel"/>
    <w:tmpl w:val="B9BC018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7B58DF"/>
    <w:multiLevelType w:val="hybridMultilevel"/>
    <w:tmpl w:val="2CAC30C4"/>
    <w:lvl w:ilvl="0" w:tplc="0809001B">
      <w:start w:val="1"/>
      <w:numFmt w:val="lowerRoman"/>
      <w:lvlText w:val="%1."/>
      <w:lvlJc w:val="right"/>
      <w:pPr>
        <w:ind w:left="2160" w:hanging="360"/>
      </w:pPr>
    </w:lvl>
    <w:lvl w:ilvl="1" w:tplc="0809001B">
      <w:start w:val="1"/>
      <w:numFmt w:val="lowerRoman"/>
      <w:lvlText w:val="%2."/>
      <w:lvlJc w:val="righ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1F4E3996"/>
    <w:multiLevelType w:val="hybridMultilevel"/>
    <w:tmpl w:val="F710BB78"/>
    <w:lvl w:ilvl="0" w:tplc="9A5408B8">
      <w:start w:val="1"/>
      <w:numFmt w:val="bullet"/>
      <w:lvlText w:val=""/>
      <w:lvlJc w:val="left"/>
      <w:pPr>
        <w:ind w:left="360" w:hanging="360"/>
      </w:pPr>
      <w:rPr>
        <w:rFonts w:ascii="Symbol" w:hAnsi="Symbol" w:hint="default"/>
        <w:color w:val="00B05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9634E1"/>
    <w:multiLevelType w:val="hybridMultilevel"/>
    <w:tmpl w:val="BE0C7BD8"/>
    <w:lvl w:ilvl="0" w:tplc="8244E4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E5A6376"/>
    <w:multiLevelType w:val="multilevel"/>
    <w:tmpl w:val="1A92D996"/>
    <w:styleLink w:val="CurrentList1"/>
    <w:lvl w:ilvl="0">
      <w:start w:val="1"/>
      <w:numFmt w:val="decimal"/>
      <w:lvlText w:val="%1."/>
      <w:lvlJc w:val="left"/>
      <w:pPr>
        <w:tabs>
          <w:tab w:val="num" w:pos="567"/>
        </w:tabs>
        <w:ind w:left="567" w:hanging="567"/>
      </w:pPr>
      <w:rPr>
        <w:rFonts w:ascii="Times New Roman" w:hAnsi="Times New Roman" w:hint="default"/>
        <w:i w:val="0"/>
        <w:iCs/>
        <w:color w:val="auto"/>
        <w:sz w:val="24"/>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32C32DDE"/>
    <w:multiLevelType w:val="hybridMultilevel"/>
    <w:tmpl w:val="CE8E968A"/>
    <w:lvl w:ilvl="0" w:tplc="08090019">
      <w:start w:val="1"/>
      <w:numFmt w:val="lowerLetter"/>
      <w:lvlText w:val="%1."/>
      <w:lvlJc w:val="left"/>
      <w:pPr>
        <w:ind w:left="1080" w:hanging="360"/>
      </w:pPr>
    </w:lvl>
    <w:lvl w:ilvl="1" w:tplc="99AA76A4">
      <w:start w:val="1"/>
      <w:numFmt w:val="lowerLetter"/>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AA35166"/>
    <w:multiLevelType w:val="multilevel"/>
    <w:tmpl w:val="0D6A0278"/>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8" w15:restartNumberingAfterBreak="0">
    <w:nsid w:val="3B185545"/>
    <w:multiLevelType w:val="hybridMultilevel"/>
    <w:tmpl w:val="332ECDB8"/>
    <w:lvl w:ilvl="0" w:tplc="17B6DE7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6F3507"/>
    <w:multiLevelType w:val="multilevel"/>
    <w:tmpl w:val="0D6A0278"/>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0" w15:restartNumberingAfterBreak="0">
    <w:nsid w:val="49EC348F"/>
    <w:multiLevelType w:val="hybridMultilevel"/>
    <w:tmpl w:val="230A97F4"/>
    <w:lvl w:ilvl="0" w:tplc="8244E474">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66510C"/>
    <w:multiLevelType w:val="hybridMultilevel"/>
    <w:tmpl w:val="DC343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A73D55"/>
    <w:multiLevelType w:val="hybridMultilevel"/>
    <w:tmpl w:val="405C6A4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CD22F23"/>
    <w:multiLevelType w:val="hybridMultilevel"/>
    <w:tmpl w:val="1DBE871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18507BB"/>
    <w:multiLevelType w:val="hybridMultilevel"/>
    <w:tmpl w:val="52086CDA"/>
    <w:lvl w:ilvl="0" w:tplc="4A2C0CD6">
      <w:start w:val="1"/>
      <w:numFmt w:val="lowerLetter"/>
      <w:lvlText w:val="%1."/>
      <w:lvlJc w:val="left"/>
      <w:pPr>
        <w:ind w:left="1080" w:hanging="360"/>
      </w:pPr>
      <w:rPr>
        <w:color w:val="auto"/>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75037A2"/>
    <w:multiLevelType w:val="multilevel"/>
    <w:tmpl w:val="05642E1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ascii="Times New Roman" w:hAnsi="Times New Roman" w:cs="Times New Roman" w:hint="default"/>
        <w:color w:val="000000" w:themeColor="text1"/>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6" w15:restartNumberingAfterBreak="0">
    <w:nsid w:val="6EAB5C48"/>
    <w:multiLevelType w:val="multilevel"/>
    <w:tmpl w:val="91F4CFF6"/>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ascii="Times New Roman" w:hAnsi="Times New Roman" w:cs="Times New Roman"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7" w15:restartNumberingAfterBreak="0">
    <w:nsid w:val="6F0E45B8"/>
    <w:multiLevelType w:val="multilevel"/>
    <w:tmpl w:val="C00C45DA"/>
    <w:lvl w:ilvl="0">
      <w:start w:val="1"/>
      <w:numFmt w:val="decimal"/>
      <w:lvlText w:val="%1."/>
      <w:lvlJc w:val="left"/>
      <w:pPr>
        <w:ind w:left="567" w:hanging="567"/>
      </w:pPr>
      <w:rPr>
        <w:rFonts w:ascii="Times New Roman" w:hAnsi="Times New Roman" w:hint="default"/>
        <w:i w:val="0"/>
        <w:iCs/>
        <w:color w:val="auto"/>
        <w:sz w:val="24"/>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8" w15:restartNumberingAfterBreak="0">
    <w:nsid w:val="777400DB"/>
    <w:multiLevelType w:val="multilevel"/>
    <w:tmpl w:val="0D6A0278"/>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num w:numId="1" w16cid:durableId="1712850449">
    <w:abstractNumId w:val="22"/>
  </w:num>
  <w:num w:numId="2" w16cid:durableId="551190130">
    <w:abstractNumId w:val="16"/>
  </w:num>
  <w:num w:numId="3" w16cid:durableId="846283969">
    <w:abstractNumId w:val="12"/>
  </w:num>
  <w:num w:numId="4" w16cid:durableId="482503495">
    <w:abstractNumId w:val="24"/>
  </w:num>
  <w:num w:numId="5" w16cid:durableId="2110658679">
    <w:abstractNumId w:val="10"/>
  </w:num>
  <w:num w:numId="6" w16cid:durableId="1748264454">
    <w:abstractNumId w:val="14"/>
  </w:num>
  <w:num w:numId="7" w16cid:durableId="1327518747">
    <w:abstractNumId w:val="20"/>
  </w:num>
  <w:num w:numId="8" w16cid:durableId="959653631">
    <w:abstractNumId w:val="23"/>
  </w:num>
  <w:num w:numId="9" w16cid:durableId="804084728">
    <w:abstractNumId w:val="27"/>
  </w:num>
  <w:num w:numId="10" w16cid:durableId="829252537">
    <w:abstractNumId w:val="18"/>
  </w:num>
  <w:num w:numId="11" w16cid:durableId="366836392">
    <w:abstractNumId w:val="25"/>
  </w:num>
  <w:num w:numId="12" w16cid:durableId="1694961392">
    <w:abstractNumId w:val="26"/>
  </w:num>
  <w:num w:numId="13" w16cid:durableId="293561213">
    <w:abstractNumId w:val="17"/>
  </w:num>
  <w:num w:numId="14" w16cid:durableId="1169365884">
    <w:abstractNumId w:val="28"/>
  </w:num>
  <w:num w:numId="15" w16cid:durableId="1545095930">
    <w:abstractNumId w:val="11"/>
  </w:num>
  <w:num w:numId="16" w16cid:durableId="2027780092">
    <w:abstractNumId w:val="19"/>
  </w:num>
  <w:num w:numId="17" w16cid:durableId="1813478463">
    <w:abstractNumId w:val="21"/>
  </w:num>
  <w:num w:numId="18" w16cid:durableId="655643253">
    <w:abstractNumId w:val="13"/>
  </w:num>
  <w:num w:numId="19" w16cid:durableId="838235110">
    <w:abstractNumId w:val="0"/>
  </w:num>
  <w:num w:numId="20" w16cid:durableId="1418675436">
    <w:abstractNumId w:val="1"/>
  </w:num>
  <w:num w:numId="21" w16cid:durableId="943806607">
    <w:abstractNumId w:val="2"/>
  </w:num>
  <w:num w:numId="22" w16cid:durableId="943683035">
    <w:abstractNumId w:val="3"/>
  </w:num>
  <w:num w:numId="23" w16cid:durableId="1970428535">
    <w:abstractNumId w:val="8"/>
  </w:num>
  <w:num w:numId="24" w16cid:durableId="368145327">
    <w:abstractNumId w:val="4"/>
  </w:num>
  <w:num w:numId="25" w16cid:durableId="1281914147">
    <w:abstractNumId w:val="5"/>
  </w:num>
  <w:num w:numId="26" w16cid:durableId="355543865">
    <w:abstractNumId w:val="6"/>
  </w:num>
  <w:num w:numId="27" w16cid:durableId="615455112">
    <w:abstractNumId w:val="7"/>
  </w:num>
  <w:num w:numId="28" w16cid:durableId="1421563008">
    <w:abstractNumId w:val="9"/>
  </w:num>
  <w:num w:numId="29" w16cid:durableId="16945761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8C"/>
    <w:rsid w:val="00016110"/>
    <w:rsid w:val="00023D6B"/>
    <w:rsid w:val="0002639B"/>
    <w:rsid w:val="00030716"/>
    <w:rsid w:val="00030BCD"/>
    <w:rsid w:val="000414F2"/>
    <w:rsid w:val="00042904"/>
    <w:rsid w:val="0006014B"/>
    <w:rsid w:val="000A3E73"/>
    <w:rsid w:val="000B328C"/>
    <w:rsid w:val="000C0A9C"/>
    <w:rsid w:val="000C46AE"/>
    <w:rsid w:val="000C5BDB"/>
    <w:rsid w:val="00102D84"/>
    <w:rsid w:val="0011339E"/>
    <w:rsid w:val="001146DF"/>
    <w:rsid w:val="00127184"/>
    <w:rsid w:val="00153A84"/>
    <w:rsid w:val="001613CE"/>
    <w:rsid w:val="00175D95"/>
    <w:rsid w:val="00183D59"/>
    <w:rsid w:val="001961A9"/>
    <w:rsid w:val="001B04BF"/>
    <w:rsid w:val="001D06E9"/>
    <w:rsid w:val="001D1DF2"/>
    <w:rsid w:val="001F32B7"/>
    <w:rsid w:val="00230819"/>
    <w:rsid w:val="00230F4D"/>
    <w:rsid w:val="00235B9D"/>
    <w:rsid w:val="00240199"/>
    <w:rsid w:val="00247BDF"/>
    <w:rsid w:val="002618FC"/>
    <w:rsid w:val="0026494E"/>
    <w:rsid w:val="00291273"/>
    <w:rsid w:val="002A1B61"/>
    <w:rsid w:val="002D124D"/>
    <w:rsid w:val="002D2F1C"/>
    <w:rsid w:val="00316A25"/>
    <w:rsid w:val="00317218"/>
    <w:rsid w:val="00331B77"/>
    <w:rsid w:val="00356B91"/>
    <w:rsid w:val="003770CC"/>
    <w:rsid w:val="00377A85"/>
    <w:rsid w:val="00380C3F"/>
    <w:rsid w:val="003870A0"/>
    <w:rsid w:val="003949FB"/>
    <w:rsid w:val="003B6022"/>
    <w:rsid w:val="003C3C07"/>
    <w:rsid w:val="003E1E94"/>
    <w:rsid w:val="003E286C"/>
    <w:rsid w:val="003F2F64"/>
    <w:rsid w:val="00404A5C"/>
    <w:rsid w:val="004370EE"/>
    <w:rsid w:val="0045312D"/>
    <w:rsid w:val="00474673"/>
    <w:rsid w:val="004A05AB"/>
    <w:rsid w:val="004A365A"/>
    <w:rsid w:val="004E28DB"/>
    <w:rsid w:val="004F3BB3"/>
    <w:rsid w:val="00510A6D"/>
    <w:rsid w:val="0051146B"/>
    <w:rsid w:val="00542D4F"/>
    <w:rsid w:val="0055346C"/>
    <w:rsid w:val="0055569E"/>
    <w:rsid w:val="00557666"/>
    <w:rsid w:val="00582728"/>
    <w:rsid w:val="00591A39"/>
    <w:rsid w:val="00597698"/>
    <w:rsid w:val="005B7A0F"/>
    <w:rsid w:val="005C2ED8"/>
    <w:rsid w:val="005F4B7B"/>
    <w:rsid w:val="006103CF"/>
    <w:rsid w:val="00610ABB"/>
    <w:rsid w:val="00632245"/>
    <w:rsid w:val="0066695D"/>
    <w:rsid w:val="006818AB"/>
    <w:rsid w:val="00693C96"/>
    <w:rsid w:val="006B5168"/>
    <w:rsid w:val="006B56AE"/>
    <w:rsid w:val="006B7334"/>
    <w:rsid w:val="00702200"/>
    <w:rsid w:val="00707A37"/>
    <w:rsid w:val="00733208"/>
    <w:rsid w:val="00737C72"/>
    <w:rsid w:val="00750EF8"/>
    <w:rsid w:val="00756CA1"/>
    <w:rsid w:val="0076456D"/>
    <w:rsid w:val="00770156"/>
    <w:rsid w:val="00782121"/>
    <w:rsid w:val="007C028C"/>
    <w:rsid w:val="00806411"/>
    <w:rsid w:val="00821C9E"/>
    <w:rsid w:val="008406D5"/>
    <w:rsid w:val="00846E81"/>
    <w:rsid w:val="008605CA"/>
    <w:rsid w:val="00887D26"/>
    <w:rsid w:val="008A0CB4"/>
    <w:rsid w:val="008A2874"/>
    <w:rsid w:val="008A4586"/>
    <w:rsid w:val="008B0FCD"/>
    <w:rsid w:val="008E2740"/>
    <w:rsid w:val="008E3643"/>
    <w:rsid w:val="008F2C54"/>
    <w:rsid w:val="0090442E"/>
    <w:rsid w:val="009139E6"/>
    <w:rsid w:val="00916C0A"/>
    <w:rsid w:val="00925D2E"/>
    <w:rsid w:val="009C7BD7"/>
    <w:rsid w:val="009D00D9"/>
    <w:rsid w:val="009E087C"/>
    <w:rsid w:val="009E3E84"/>
    <w:rsid w:val="009E7F12"/>
    <w:rsid w:val="00A2401B"/>
    <w:rsid w:val="00A41E55"/>
    <w:rsid w:val="00A46BCA"/>
    <w:rsid w:val="00A704CC"/>
    <w:rsid w:val="00A73107"/>
    <w:rsid w:val="00A8046A"/>
    <w:rsid w:val="00A92964"/>
    <w:rsid w:val="00A96C9C"/>
    <w:rsid w:val="00AA3802"/>
    <w:rsid w:val="00AB125D"/>
    <w:rsid w:val="00AC61DC"/>
    <w:rsid w:val="00B55116"/>
    <w:rsid w:val="00B5740C"/>
    <w:rsid w:val="00B9130C"/>
    <w:rsid w:val="00BA4A9A"/>
    <w:rsid w:val="00BB0DE1"/>
    <w:rsid w:val="00BB3367"/>
    <w:rsid w:val="00BB4BD3"/>
    <w:rsid w:val="00C21096"/>
    <w:rsid w:val="00C273F8"/>
    <w:rsid w:val="00C414C3"/>
    <w:rsid w:val="00C50ABD"/>
    <w:rsid w:val="00C573DE"/>
    <w:rsid w:val="00CD0571"/>
    <w:rsid w:val="00CD799B"/>
    <w:rsid w:val="00CE46B7"/>
    <w:rsid w:val="00D15E2B"/>
    <w:rsid w:val="00D26230"/>
    <w:rsid w:val="00D279D1"/>
    <w:rsid w:val="00D34C3C"/>
    <w:rsid w:val="00D52183"/>
    <w:rsid w:val="00D609CE"/>
    <w:rsid w:val="00D61E51"/>
    <w:rsid w:val="00D635C3"/>
    <w:rsid w:val="00D82141"/>
    <w:rsid w:val="00D825B9"/>
    <w:rsid w:val="00D84407"/>
    <w:rsid w:val="00DD0EDA"/>
    <w:rsid w:val="00DD4A86"/>
    <w:rsid w:val="00DF5325"/>
    <w:rsid w:val="00DF5B4C"/>
    <w:rsid w:val="00E24186"/>
    <w:rsid w:val="00E366CF"/>
    <w:rsid w:val="00E4235D"/>
    <w:rsid w:val="00E94AB5"/>
    <w:rsid w:val="00EA465F"/>
    <w:rsid w:val="00EA713E"/>
    <w:rsid w:val="00EB09B1"/>
    <w:rsid w:val="00EB0A03"/>
    <w:rsid w:val="00EC18BD"/>
    <w:rsid w:val="00ED24EF"/>
    <w:rsid w:val="00ED2C46"/>
    <w:rsid w:val="00EF6C07"/>
    <w:rsid w:val="00F25E33"/>
    <w:rsid w:val="00F625EC"/>
    <w:rsid w:val="00F703F1"/>
    <w:rsid w:val="00FB3841"/>
    <w:rsid w:val="00FD4E7A"/>
    <w:rsid w:val="00FD536B"/>
    <w:rsid w:val="00FE0066"/>
    <w:rsid w:val="00FF0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A6C9417"/>
  <w15:docId w15:val="{63269B99-06DF-443E-9F97-14838FA2B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610ABB"/>
    <w:pPr>
      <w:keepNext/>
      <w:widowControl w:val="0"/>
      <w:jc w:val="both"/>
      <w:outlineLvl w:val="0"/>
    </w:pPr>
    <w:rPr>
      <w:rFonts w:ascii="Arial" w:hAnsi="Arial"/>
      <w:b/>
      <w:sz w:val="32"/>
      <w:szCs w:val="20"/>
      <w:lang w:eastAsia="en-US"/>
    </w:rPr>
  </w:style>
  <w:style w:type="paragraph" w:styleId="Heading2">
    <w:name w:val="heading 2"/>
    <w:basedOn w:val="Normal"/>
    <w:next w:val="Normal"/>
    <w:link w:val="Heading2Char"/>
    <w:unhideWhenUsed/>
    <w:qFormat/>
    <w:rsid w:val="00FF0B87"/>
    <w:pPr>
      <w:keepNext/>
      <w:keepLines/>
      <w:outlineLvl w:val="1"/>
    </w:pPr>
    <w:rPr>
      <w:rFonts w:eastAsiaTheme="majorEastAsia" w:cstheme="majorBidi"/>
      <w:b/>
      <w:szCs w:val="26"/>
    </w:rPr>
  </w:style>
  <w:style w:type="paragraph" w:styleId="Heading3">
    <w:name w:val="heading 3"/>
    <w:basedOn w:val="Normal"/>
    <w:next w:val="Normal"/>
    <w:link w:val="Heading3Char"/>
    <w:semiHidden/>
    <w:unhideWhenUsed/>
    <w:qFormat/>
    <w:rsid w:val="00FF0B87"/>
    <w:pPr>
      <w:keepNext/>
      <w:keepLines/>
      <w:outlineLvl w:val="2"/>
    </w:pPr>
    <w:rPr>
      <w:rFonts w:eastAsiaTheme="majorEastAsia" w:cstheme="majorBidi"/>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273F8"/>
    <w:rPr>
      <w:rFonts w:ascii="Tahoma" w:hAnsi="Tahoma" w:cs="Tahoma"/>
      <w:sz w:val="16"/>
      <w:szCs w:val="16"/>
    </w:rPr>
  </w:style>
  <w:style w:type="paragraph" w:styleId="Footer">
    <w:name w:val="footer"/>
    <w:basedOn w:val="Normal"/>
    <w:rsid w:val="00FD4E7A"/>
    <w:pPr>
      <w:tabs>
        <w:tab w:val="center" w:pos="4153"/>
        <w:tab w:val="right" w:pos="8306"/>
      </w:tabs>
    </w:pPr>
  </w:style>
  <w:style w:type="character" w:styleId="PageNumber">
    <w:name w:val="page number"/>
    <w:basedOn w:val="DefaultParagraphFont"/>
    <w:rsid w:val="00FD4E7A"/>
  </w:style>
  <w:style w:type="character" w:customStyle="1" w:styleId="text">
    <w:name w:val="text"/>
    <w:basedOn w:val="DefaultParagraphFont"/>
    <w:rsid w:val="00030BCD"/>
  </w:style>
  <w:style w:type="paragraph" w:styleId="Header">
    <w:name w:val="header"/>
    <w:basedOn w:val="Normal"/>
    <w:link w:val="HeaderChar"/>
    <w:rsid w:val="00AA3802"/>
    <w:pPr>
      <w:tabs>
        <w:tab w:val="center" w:pos="4513"/>
        <w:tab w:val="right" w:pos="9026"/>
      </w:tabs>
    </w:pPr>
  </w:style>
  <w:style w:type="character" w:customStyle="1" w:styleId="HeaderChar">
    <w:name w:val="Header Char"/>
    <w:link w:val="Header"/>
    <w:rsid w:val="00AA3802"/>
    <w:rPr>
      <w:sz w:val="24"/>
      <w:szCs w:val="24"/>
    </w:rPr>
  </w:style>
  <w:style w:type="character" w:styleId="CommentReference">
    <w:name w:val="annotation reference"/>
    <w:basedOn w:val="DefaultParagraphFont"/>
    <w:semiHidden/>
    <w:unhideWhenUsed/>
    <w:rsid w:val="006B56AE"/>
    <w:rPr>
      <w:sz w:val="16"/>
      <w:szCs w:val="16"/>
    </w:rPr>
  </w:style>
  <w:style w:type="paragraph" w:styleId="CommentText">
    <w:name w:val="annotation text"/>
    <w:basedOn w:val="Normal"/>
    <w:link w:val="CommentTextChar"/>
    <w:unhideWhenUsed/>
    <w:rsid w:val="006B56AE"/>
    <w:rPr>
      <w:sz w:val="20"/>
      <w:szCs w:val="20"/>
    </w:rPr>
  </w:style>
  <w:style w:type="character" w:customStyle="1" w:styleId="CommentTextChar">
    <w:name w:val="Comment Text Char"/>
    <w:basedOn w:val="DefaultParagraphFont"/>
    <w:link w:val="CommentText"/>
    <w:rsid w:val="006B56AE"/>
  </w:style>
  <w:style w:type="paragraph" w:styleId="CommentSubject">
    <w:name w:val="annotation subject"/>
    <w:basedOn w:val="CommentText"/>
    <w:next w:val="CommentText"/>
    <w:link w:val="CommentSubjectChar"/>
    <w:semiHidden/>
    <w:unhideWhenUsed/>
    <w:rsid w:val="006B56AE"/>
    <w:rPr>
      <w:b/>
      <w:bCs/>
    </w:rPr>
  </w:style>
  <w:style w:type="character" w:customStyle="1" w:styleId="CommentSubjectChar">
    <w:name w:val="Comment Subject Char"/>
    <w:basedOn w:val="CommentTextChar"/>
    <w:link w:val="CommentSubject"/>
    <w:semiHidden/>
    <w:rsid w:val="006B56AE"/>
    <w:rPr>
      <w:b/>
      <w:bCs/>
    </w:rPr>
  </w:style>
  <w:style w:type="paragraph" w:styleId="ListParagraph">
    <w:name w:val="List Paragraph"/>
    <w:basedOn w:val="Normal"/>
    <w:uiPriority w:val="34"/>
    <w:qFormat/>
    <w:rsid w:val="00887D26"/>
    <w:pPr>
      <w:ind w:left="1134" w:hanging="567"/>
      <w:contextualSpacing/>
    </w:pPr>
  </w:style>
  <w:style w:type="character" w:customStyle="1" w:styleId="Heading2Char">
    <w:name w:val="Heading 2 Char"/>
    <w:basedOn w:val="DefaultParagraphFont"/>
    <w:link w:val="Heading2"/>
    <w:rsid w:val="00FF0B87"/>
    <w:rPr>
      <w:rFonts w:eastAsiaTheme="majorEastAsia" w:cstheme="majorBidi"/>
      <w:b/>
      <w:sz w:val="24"/>
      <w:szCs w:val="26"/>
    </w:rPr>
  </w:style>
  <w:style w:type="character" w:customStyle="1" w:styleId="Heading3Char">
    <w:name w:val="Heading 3 Char"/>
    <w:basedOn w:val="DefaultParagraphFont"/>
    <w:link w:val="Heading3"/>
    <w:semiHidden/>
    <w:rsid w:val="00FF0B87"/>
    <w:rPr>
      <w:rFonts w:eastAsiaTheme="majorEastAsia" w:cstheme="majorBidi"/>
      <w:b/>
      <w:i/>
      <w:sz w:val="24"/>
      <w:szCs w:val="24"/>
    </w:rPr>
  </w:style>
  <w:style w:type="numbering" w:customStyle="1" w:styleId="CurrentList1">
    <w:name w:val="Current List1"/>
    <w:uiPriority w:val="99"/>
    <w:rsid w:val="00B55116"/>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69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09764-3C9D-45B0-8DE9-12AA01F6F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1</vt:lpstr>
    </vt:vector>
  </TitlesOfParts>
  <Company>Ministry of Justice</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Mr Justice Mostyn</dc:creator>
  <cp:lastModifiedBy>Ranjna Theaker</cp:lastModifiedBy>
  <cp:revision>24</cp:revision>
  <cp:lastPrinted>2022-12-12T13:32:00Z</cp:lastPrinted>
  <dcterms:created xsi:type="dcterms:W3CDTF">2022-12-12T13:32:00Z</dcterms:created>
  <dcterms:modified xsi:type="dcterms:W3CDTF">2026-01-06T13:53:00Z</dcterms:modified>
</cp:coreProperties>
</file>