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C95C8" w14:textId="77777777" w:rsidR="00AA546B" w:rsidRDefault="00215D7F" w:rsidP="00C26EB1">
      <w:pPr>
        <w:rPr>
          <w:b/>
          <w:sz w:val="28"/>
        </w:rPr>
      </w:pPr>
      <w:r>
        <w:rPr>
          <w:b/>
          <w:noProof/>
          <w:sz w:val="32"/>
        </w:rPr>
        <w:object w:dxaOrig="1440" w:dyaOrig="1440" w14:anchorId="5D4C9D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1.5pt;margin-top:3.2pt;width:84.2pt;height:66.85pt;z-index:251658240;visibility:visible;mso-wrap-edited:f;mso-width-percent:0;mso-height-percent:0;mso-width-percent:0;mso-height-percent:0" fillcolor="window">
            <v:imagedata r:id="rId7" o:title=""/>
            <w10:wrap type="square"/>
          </v:shape>
          <o:OLEObject Type="Embed" ProgID="Word.Picture.8" ShapeID="_x0000_s2050" DrawAspect="Content" ObjectID="_1826367572" r:id="rId8"/>
        </w:object>
      </w:r>
      <w:r w:rsidR="00DB4495" w:rsidRPr="00121610">
        <w:rPr>
          <w:b/>
          <w:sz w:val="28"/>
        </w:rPr>
        <w:t>In the High Court of Justice</w:t>
      </w:r>
    </w:p>
    <w:p w14:paraId="033CD2D6" w14:textId="77777777" w:rsidR="00DD5FFA" w:rsidRDefault="00DB4495" w:rsidP="00C26EB1">
      <w:pPr>
        <w:rPr>
          <w:b/>
          <w:sz w:val="28"/>
        </w:rPr>
      </w:pPr>
      <w:r w:rsidRPr="00121610">
        <w:rPr>
          <w:b/>
          <w:sz w:val="28"/>
        </w:rPr>
        <w:t>Family Division</w:t>
      </w:r>
    </w:p>
    <w:p w14:paraId="13DC95D6" w14:textId="4F7101BB" w:rsidR="00DB4495" w:rsidRDefault="00DB4495" w:rsidP="00C26EB1">
      <w:pPr>
        <w:rPr>
          <w:b/>
          <w:color w:val="FF0000"/>
          <w:sz w:val="28"/>
        </w:rPr>
      </w:pPr>
      <w:r w:rsidRPr="00956FBF">
        <w:rPr>
          <w:b/>
          <w:color w:val="000000" w:themeColor="text1"/>
          <w:sz w:val="28"/>
        </w:rPr>
        <w:t xml:space="preserve">Sitting at </w:t>
      </w:r>
      <w:r w:rsidRPr="007166DE">
        <w:rPr>
          <w:b/>
          <w:color w:val="FF0000"/>
          <w:sz w:val="28"/>
        </w:rPr>
        <w:t>[the Royal Courts of Justice] /</w:t>
      </w:r>
      <w:r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br/>
        <w:t>[[</w:t>
      </w:r>
      <w:r w:rsidRPr="00956FBF">
        <w:rPr>
          <w:b/>
          <w:i/>
          <w:color w:val="FF0000"/>
          <w:sz w:val="28"/>
        </w:rPr>
        <w:t>name</w:t>
      </w:r>
      <w:r>
        <w:rPr>
          <w:b/>
          <w:iCs/>
          <w:color w:val="FF0000"/>
          <w:sz w:val="28"/>
        </w:rPr>
        <w:t>]</w:t>
      </w:r>
      <w:r w:rsidRPr="00956FBF">
        <w:rPr>
          <w:b/>
          <w:i/>
          <w:color w:val="FF0000"/>
          <w:sz w:val="28"/>
        </w:rPr>
        <w:t xml:space="preserve"> </w:t>
      </w:r>
      <w:r w:rsidRPr="007166DE">
        <w:rPr>
          <w:b/>
          <w:iCs/>
          <w:color w:val="FF0000"/>
          <w:sz w:val="28"/>
        </w:rPr>
        <w:t>District Registry</w:t>
      </w:r>
      <w:r>
        <w:rPr>
          <w:b/>
          <w:color w:val="FF0000"/>
          <w:sz w:val="28"/>
        </w:rPr>
        <w:t>]</w:t>
      </w:r>
      <w:r>
        <w:rPr>
          <w:b/>
          <w:color w:val="FF0000"/>
          <w:sz w:val="28"/>
        </w:rPr>
        <w:tab/>
      </w:r>
      <w:r w:rsidR="00584D0C">
        <w:rPr>
          <w:b/>
          <w:sz w:val="28"/>
        </w:rPr>
        <w:t>Case N</w:t>
      </w:r>
      <w:r w:rsidRPr="00F67793">
        <w:rPr>
          <w:b/>
          <w:sz w:val="28"/>
        </w:rPr>
        <w:t>o:</w:t>
      </w:r>
      <w:r>
        <w:rPr>
          <w:b/>
          <w:sz w:val="28"/>
        </w:rPr>
        <w:t xml:space="preserve"> </w:t>
      </w:r>
      <w:r w:rsidRPr="00C97EB6">
        <w:rPr>
          <w:b/>
          <w:color w:val="FF0000"/>
          <w:sz w:val="28"/>
        </w:rPr>
        <w:t>[</w:t>
      </w:r>
      <w:r w:rsidRPr="00C97EB6">
        <w:rPr>
          <w:b/>
          <w:i/>
          <w:color w:val="FF0000"/>
          <w:sz w:val="28"/>
        </w:rPr>
        <w:t>Case number</w:t>
      </w:r>
      <w:r w:rsidRPr="00C97EB6">
        <w:rPr>
          <w:b/>
          <w:color w:val="FF0000"/>
          <w:sz w:val="28"/>
        </w:rPr>
        <w:t>]</w:t>
      </w:r>
    </w:p>
    <w:p w14:paraId="0C460ECE" w14:textId="77777777" w:rsidR="00F42936" w:rsidRPr="00C75BF3" w:rsidRDefault="00F42936" w:rsidP="00C26EB1">
      <w:pPr>
        <w:rPr>
          <w:szCs w:val="24"/>
        </w:rPr>
      </w:pPr>
    </w:p>
    <w:p w14:paraId="1C19C008" w14:textId="77777777" w:rsidR="00F42936" w:rsidRPr="00C75BF3" w:rsidRDefault="00F42936" w:rsidP="00C26EB1"/>
    <w:p w14:paraId="4CAC3C6A" w14:textId="77777777" w:rsidR="00934331" w:rsidRDefault="00934331" w:rsidP="00BD152D"/>
    <w:p w14:paraId="577835D3" w14:textId="77777777" w:rsidR="00934331" w:rsidRDefault="00934331" w:rsidP="00BD152D"/>
    <w:p w14:paraId="22E8A75C" w14:textId="069684FB" w:rsidR="00C75BF3" w:rsidRPr="00C75BF3" w:rsidRDefault="00F42936" w:rsidP="00C26EB1">
      <w:r w:rsidRPr="00C75BF3">
        <w:rPr>
          <w:b/>
          <w:color w:val="FF0000"/>
        </w:rPr>
        <w:t>[The Children Act 1989</w:t>
      </w:r>
      <w:r w:rsidR="00C75BF3">
        <w:rPr>
          <w:b/>
          <w:color w:val="FF0000"/>
        </w:rPr>
        <w:t>] /</w:t>
      </w:r>
    </w:p>
    <w:p w14:paraId="52692D97" w14:textId="77777777" w:rsidR="00C75BF3" w:rsidRPr="00C75BF3" w:rsidRDefault="00F42936" w:rsidP="00C26EB1">
      <w:r w:rsidRPr="00C75BF3">
        <w:rPr>
          <w:b/>
          <w:color w:val="FF0000"/>
        </w:rPr>
        <w:t>[The Senior Courts Act 1981] /</w:t>
      </w:r>
    </w:p>
    <w:p w14:paraId="2806EA66" w14:textId="77777777" w:rsidR="00C75BF3" w:rsidRPr="00C75BF3" w:rsidRDefault="00F42936" w:rsidP="00C26EB1">
      <w:r w:rsidRPr="00C75BF3">
        <w:rPr>
          <w:b/>
          <w:color w:val="FF0000"/>
        </w:rPr>
        <w:t>[Council Regulation (EC) No. 2201/2003] /</w:t>
      </w:r>
    </w:p>
    <w:p w14:paraId="2C5B1E27" w14:textId="77777777" w:rsidR="00C75BF3" w:rsidRPr="00C75BF3" w:rsidRDefault="00F42936" w:rsidP="00C26EB1">
      <w:r w:rsidRPr="00C75BF3">
        <w:rPr>
          <w:b/>
          <w:color w:val="FF0000"/>
        </w:rPr>
        <w:t>[</w:t>
      </w:r>
      <w:r w:rsidR="00EE0B7B">
        <w:rPr>
          <w:b/>
          <w:color w:val="FF0000"/>
        </w:rPr>
        <w:t>T</w:t>
      </w:r>
      <w:r w:rsidR="005F01FD">
        <w:rPr>
          <w:b/>
          <w:color w:val="FF0000"/>
        </w:rPr>
        <w:t xml:space="preserve">he 1996 Hague </w:t>
      </w:r>
      <w:r w:rsidRPr="00C75BF3">
        <w:rPr>
          <w:b/>
          <w:color w:val="FF0000"/>
        </w:rPr>
        <w:t>Convention on Jurisdiction, Applicable Law, Recognition and Enforcement and Co-operation in Respect of Parental Responsibility and Measures for the Protection of Children]</w:t>
      </w:r>
    </w:p>
    <w:p w14:paraId="3EA08281" w14:textId="77777777" w:rsidR="00F42936" w:rsidRPr="00C75BF3" w:rsidRDefault="00F42936" w:rsidP="00C26EB1">
      <w:pPr>
        <w:rPr>
          <w:b/>
          <w:smallCaps/>
        </w:rPr>
      </w:pPr>
      <w:r w:rsidRPr="00C75BF3">
        <w:rPr>
          <w:b/>
          <w:smallCaps/>
          <w:color w:val="00B050"/>
        </w:rPr>
        <w:t>(delete or adapt as appropriate)</w:t>
      </w:r>
    </w:p>
    <w:p w14:paraId="2EBB5B84" w14:textId="77777777" w:rsidR="00F42936" w:rsidRDefault="00F42936" w:rsidP="00C26EB1"/>
    <w:p w14:paraId="64B2A9D2" w14:textId="77777777" w:rsidR="00C75BF3" w:rsidRPr="00C75BF3" w:rsidRDefault="00C75BF3" w:rsidP="00C26EB1"/>
    <w:p w14:paraId="3529D972" w14:textId="77777777" w:rsidR="00F42936" w:rsidRPr="00C75BF3" w:rsidRDefault="00F42936" w:rsidP="00C26EB1">
      <w:pPr>
        <w:rPr>
          <w:b/>
        </w:rPr>
      </w:pPr>
      <w:r w:rsidRPr="00C75BF3">
        <w:rPr>
          <w:b/>
        </w:rPr>
        <w:t xml:space="preserve">The </w:t>
      </w:r>
      <w:r w:rsidR="00EE0B7B">
        <w:rPr>
          <w:b/>
        </w:rPr>
        <w:t>c</w:t>
      </w:r>
      <w:r w:rsidRPr="00C75BF3">
        <w:rPr>
          <w:b/>
        </w:rPr>
        <w:t>hild</w:t>
      </w:r>
      <w:r w:rsidRPr="00C75BF3">
        <w:rPr>
          <w:b/>
          <w:color w:val="FF0000"/>
        </w:rPr>
        <w:t>[ren]</w:t>
      </w:r>
    </w:p>
    <w:p w14:paraId="2187C36E" w14:textId="77777777" w:rsidR="00C75BF3" w:rsidRPr="00C75BF3" w:rsidRDefault="00C75BF3" w:rsidP="00C26EB1">
      <w:pPr>
        <w:tabs>
          <w:tab w:val="left" w:pos="3936"/>
          <w:tab w:val="left" w:pos="5508"/>
        </w:tabs>
      </w:pPr>
      <w:r w:rsidRPr="00C75BF3">
        <w:rPr>
          <w:b/>
          <w:color w:val="FF0000"/>
        </w:rPr>
        <w:t>[</w:t>
      </w:r>
      <w:r w:rsidRPr="00C75BF3">
        <w:rPr>
          <w:b/>
          <w:i/>
          <w:color w:val="FF0000"/>
        </w:rPr>
        <w:t>Name of child</w:t>
      </w:r>
      <w:r w:rsidRPr="00C75BF3">
        <w:rPr>
          <w:b/>
          <w:color w:val="FF0000"/>
        </w:rPr>
        <w:t>]</w:t>
      </w:r>
      <w:r w:rsidRPr="00C75BF3">
        <w:rPr>
          <w:b/>
          <w:color w:val="FF0000"/>
        </w:rPr>
        <w:tab/>
        <w:t>[Girl] / [Boy]</w:t>
      </w:r>
      <w:r w:rsidRPr="00C75BF3">
        <w:rPr>
          <w:b/>
          <w:color w:val="FF0000"/>
        </w:rPr>
        <w:tab/>
        <w:t>[</w:t>
      </w:r>
      <w:r>
        <w:rPr>
          <w:b/>
          <w:i/>
          <w:color w:val="FF0000"/>
        </w:rPr>
        <w:t xml:space="preserve">dob </w:t>
      </w:r>
      <w:r w:rsidRPr="00C75BF3">
        <w:rPr>
          <w:b/>
          <w:i/>
          <w:color w:val="FF0000"/>
        </w:rPr>
        <w:t>dd/mm/yy</w:t>
      </w:r>
      <w:r w:rsidRPr="00C75BF3">
        <w:rPr>
          <w:b/>
          <w:color w:val="FF0000"/>
        </w:rPr>
        <w:t>]</w:t>
      </w:r>
    </w:p>
    <w:p w14:paraId="706124B4" w14:textId="77777777" w:rsidR="00C75BF3" w:rsidRPr="00C75BF3" w:rsidRDefault="00C75BF3" w:rsidP="00C26EB1">
      <w:pPr>
        <w:tabs>
          <w:tab w:val="left" w:pos="3936"/>
          <w:tab w:val="left" w:pos="5508"/>
        </w:tabs>
      </w:pPr>
      <w:r w:rsidRPr="00C75BF3">
        <w:rPr>
          <w:b/>
          <w:color w:val="FF0000"/>
        </w:rPr>
        <w:t>[</w:t>
      </w:r>
      <w:r w:rsidRPr="00C75BF3">
        <w:rPr>
          <w:b/>
          <w:i/>
          <w:color w:val="FF0000"/>
        </w:rPr>
        <w:t>Name of child</w:t>
      </w:r>
      <w:r w:rsidRPr="00C75BF3">
        <w:rPr>
          <w:b/>
          <w:color w:val="FF0000"/>
        </w:rPr>
        <w:t>]</w:t>
      </w:r>
      <w:r w:rsidRPr="00C75BF3">
        <w:rPr>
          <w:b/>
          <w:color w:val="FF0000"/>
        </w:rPr>
        <w:tab/>
        <w:t>[Girl] / [Boy]</w:t>
      </w:r>
      <w:r w:rsidRPr="00C75BF3">
        <w:rPr>
          <w:b/>
          <w:color w:val="FF0000"/>
        </w:rPr>
        <w:tab/>
        <w:t>[</w:t>
      </w:r>
      <w:r>
        <w:rPr>
          <w:b/>
          <w:i/>
          <w:color w:val="FF0000"/>
        </w:rPr>
        <w:t xml:space="preserve">dob </w:t>
      </w:r>
      <w:r w:rsidRPr="00C75BF3">
        <w:rPr>
          <w:b/>
          <w:i/>
          <w:color w:val="FF0000"/>
        </w:rPr>
        <w:t>dd/mm/yy</w:t>
      </w:r>
      <w:r w:rsidRPr="00C75BF3">
        <w:rPr>
          <w:b/>
          <w:color w:val="FF0000"/>
        </w:rPr>
        <w:t>]</w:t>
      </w:r>
    </w:p>
    <w:p w14:paraId="59CA141C" w14:textId="77777777" w:rsidR="00F42936" w:rsidRDefault="00F42936" w:rsidP="00C26EB1"/>
    <w:p w14:paraId="387266CA" w14:textId="77777777" w:rsidR="00C75BF3" w:rsidRPr="00C75BF3" w:rsidRDefault="00C75BF3" w:rsidP="00C26EB1"/>
    <w:p w14:paraId="17DE2D73" w14:textId="77777777" w:rsidR="00F42936" w:rsidRPr="00C75BF3" w:rsidRDefault="00F42936" w:rsidP="00C26EB1">
      <w:r w:rsidRPr="00C75BF3">
        <w:t xml:space="preserve">After hearing </w:t>
      </w:r>
      <w:r w:rsidRPr="00C75BF3">
        <w:rPr>
          <w:color w:val="FF0000"/>
        </w:rPr>
        <w:t>[</w:t>
      </w:r>
      <w:r w:rsidRPr="00C75BF3">
        <w:rPr>
          <w:i/>
          <w:color w:val="FF0000"/>
        </w:rPr>
        <w:t>name the advocate(s) who appeared</w:t>
      </w:r>
      <w:r w:rsidRPr="00C75BF3">
        <w:rPr>
          <w:color w:val="FF0000"/>
        </w:rPr>
        <w:t>]</w:t>
      </w:r>
    </w:p>
    <w:p w14:paraId="418254FE" w14:textId="77777777" w:rsidR="00F42936" w:rsidRPr="00C75BF3" w:rsidRDefault="00F42936" w:rsidP="00C26EB1">
      <w:r w:rsidRPr="00C75BF3">
        <w:t>After consideration of the documents lodged by the applicant and the respondent</w:t>
      </w:r>
    </w:p>
    <w:p w14:paraId="4003614D" w14:textId="77777777" w:rsidR="00F42936" w:rsidRPr="00C75BF3" w:rsidRDefault="00F42936" w:rsidP="00C26EB1">
      <w:r w:rsidRPr="00C75BF3">
        <w:t xml:space="preserve">After reading the statements and hearing the witnesses specified in paragraph </w:t>
      </w:r>
      <w:r w:rsidRPr="00C75BF3">
        <w:rPr>
          <w:color w:val="FF0000"/>
        </w:rPr>
        <w:t>[</w:t>
      </w:r>
      <w:r w:rsidRPr="00C75BF3">
        <w:rPr>
          <w:i/>
          <w:color w:val="FF0000"/>
        </w:rPr>
        <w:t>para number</w:t>
      </w:r>
      <w:r w:rsidRPr="00C75BF3">
        <w:rPr>
          <w:color w:val="FF0000"/>
        </w:rPr>
        <w:t>]</w:t>
      </w:r>
      <w:r w:rsidRPr="00C75BF3">
        <w:t xml:space="preserve"> of the </w:t>
      </w:r>
      <w:r w:rsidR="00A86313">
        <w:t>r</w:t>
      </w:r>
      <w:r w:rsidRPr="00C75BF3">
        <w:t>ecitals below</w:t>
      </w:r>
    </w:p>
    <w:p w14:paraId="5CB89652" w14:textId="77777777" w:rsidR="00F42936" w:rsidRDefault="00F42936" w:rsidP="00C26EB1">
      <w:pPr>
        <w:rPr>
          <w:szCs w:val="24"/>
        </w:rPr>
      </w:pPr>
    </w:p>
    <w:p w14:paraId="2E32777F" w14:textId="77777777" w:rsidR="00F42936" w:rsidRPr="00C75BF3" w:rsidRDefault="00F42936" w:rsidP="00C26EB1">
      <w:pPr>
        <w:rPr>
          <w:szCs w:val="24"/>
        </w:rPr>
      </w:pPr>
      <w:r w:rsidRPr="00C75BF3">
        <w:rPr>
          <w:b/>
          <w:szCs w:val="24"/>
        </w:rPr>
        <w:t xml:space="preserve">ORDER MADE BY </w:t>
      </w:r>
      <w:r w:rsidRPr="00C75BF3">
        <w:rPr>
          <w:b/>
          <w:color w:val="FF0000"/>
          <w:szCs w:val="24"/>
        </w:rPr>
        <w:t>[</w:t>
      </w:r>
      <w:r w:rsidRPr="00C75BF3">
        <w:rPr>
          <w:b/>
          <w:i/>
          <w:color w:val="FF0000"/>
          <w:szCs w:val="24"/>
        </w:rPr>
        <w:t>NAME OF JUDGE</w:t>
      </w:r>
      <w:r w:rsidRPr="00C75BF3">
        <w:rPr>
          <w:b/>
          <w:color w:val="FF0000"/>
          <w:szCs w:val="24"/>
        </w:rPr>
        <w:t xml:space="preserve">] </w:t>
      </w:r>
      <w:r w:rsidRPr="00C75BF3">
        <w:rPr>
          <w:b/>
          <w:szCs w:val="24"/>
        </w:rPr>
        <w:t xml:space="preserve">ON </w:t>
      </w:r>
      <w:r w:rsidRPr="00C75BF3">
        <w:rPr>
          <w:b/>
          <w:color w:val="FF0000"/>
          <w:szCs w:val="24"/>
        </w:rPr>
        <w:t>[</w:t>
      </w:r>
      <w:r w:rsidRPr="00C75BF3">
        <w:rPr>
          <w:b/>
          <w:i/>
          <w:color w:val="FF0000"/>
          <w:szCs w:val="24"/>
        </w:rPr>
        <w:t>DATE</w:t>
      </w:r>
      <w:r w:rsidRPr="00C75BF3">
        <w:rPr>
          <w:b/>
          <w:color w:val="FF0000"/>
          <w:szCs w:val="24"/>
        </w:rPr>
        <w:t xml:space="preserve">] </w:t>
      </w:r>
      <w:r w:rsidRPr="00C75BF3">
        <w:rPr>
          <w:b/>
          <w:szCs w:val="24"/>
        </w:rPr>
        <w:t xml:space="preserve">SITTING IN </w:t>
      </w:r>
      <w:r w:rsidRPr="00C75BF3">
        <w:rPr>
          <w:b/>
          <w:color w:val="FF0000"/>
          <w:szCs w:val="24"/>
        </w:rPr>
        <w:t>[OPEN COURT] / [PRIVATE]</w:t>
      </w:r>
    </w:p>
    <w:p w14:paraId="611F0346" w14:textId="77777777" w:rsidR="00C75BF3" w:rsidRPr="00C75BF3" w:rsidRDefault="00C75BF3" w:rsidP="00C26EB1">
      <w:pPr>
        <w:rPr>
          <w:szCs w:val="24"/>
        </w:rPr>
      </w:pPr>
    </w:p>
    <w:p w14:paraId="4FD4FEAA" w14:textId="77777777" w:rsidR="008B1949" w:rsidRPr="00C75BF3" w:rsidRDefault="008B1949" w:rsidP="00843B23">
      <w:pPr>
        <w:pStyle w:val="Heading2"/>
      </w:pPr>
      <w:r w:rsidRPr="00C75BF3">
        <w:t>The parties</w:t>
      </w:r>
    </w:p>
    <w:p w14:paraId="0A65D5D4" w14:textId="2AB44080" w:rsidR="00F13B36" w:rsidRPr="00EC1B54" w:rsidRDefault="00F13B36" w:rsidP="00C26FB7">
      <w:pPr>
        <w:numPr>
          <w:ilvl w:val="0"/>
          <w:numId w:val="22"/>
        </w:numPr>
        <w:rPr>
          <w:color w:val="FF0000"/>
          <w:szCs w:val="24"/>
        </w:rPr>
      </w:pPr>
      <w:r w:rsidRPr="00EC1B54">
        <w:rPr>
          <w:szCs w:val="24"/>
        </w:rPr>
        <w:t xml:space="preserve">The applicant is </w:t>
      </w:r>
      <w:r w:rsidRPr="00EC1B54">
        <w:rPr>
          <w:color w:val="FF0000"/>
          <w:szCs w:val="24"/>
        </w:rPr>
        <w:t>[</w:t>
      </w:r>
      <w:r w:rsidRPr="00EC1B54">
        <w:rPr>
          <w:i/>
          <w:color w:val="FF0000"/>
          <w:szCs w:val="24"/>
        </w:rPr>
        <w:t>applicant name</w:t>
      </w:r>
      <w:r w:rsidRPr="00EC1B54">
        <w:rPr>
          <w:color w:val="FF0000"/>
          <w:szCs w:val="24"/>
        </w:rPr>
        <w:t>],</w:t>
      </w:r>
      <w:r w:rsidRPr="00EC1B54">
        <w:rPr>
          <w:szCs w:val="24"/>
        </w:rPr>
        <w:t xml:space="preserve"> represented by </w:t>
      </w:r>
      <w:r w:rsidRPr="00EC1B54">
        <w:rPr>
          <w:color w:val="FF0000"/>
          <w:szCs w:val="24"/>
        </w:rPr>
        <w:t>[</w:t>
      </w:r>
      <w:r w:rsidRPr="00EC1B54">
        <w:rPr>
          <w:i/>
          <w:color w:val="FF0000"/>
          <w:szCs w:val="24"/>
        </w:rPr>
        <w:t>barrister/solicitor name</w:t>
      </w:r>
      <w:r w:rsidRPr="00EC1B54">
        <w:rPr>
          <w:color w:val="FF0000"/>
          <w:szCs w:val="24"/>
        </w:rPr>
        <w:t xml:space="preserve">] </w:t>
      </w:r>
      <w:r w:rsidR="00EC1B54" w:rsidRPr="00365F47">
        <w:rPr>
          <w:color w:val="FF0000"/>
          <w:szCs w:val="24"/>
        </w:rPr>
        <w:t>[instructed by [</w:t>
      </w:r>
      <w:r w:rsidR="00EC1B54" w:rsidRPr="00365F47">
        <w:rPr>
          <w:i/>
          <w:color w:val="FF0000"/>
          <w:szCs w:val="24"/>
        </w:rPr>
        <w:t xml:space="preserve">solicitor name and </w:t>
      </w:r>
      <w:r w:rsidR="00EC1B54">
        <w:rPr>
          <w:i/>
          <w:color w:val="FF0000"/>
          <w:szCs w:val="24"/>
        </w:rPr>
        <w:t>f</w:t>
      </w:r>
      <w:r w:rsidR="00EC1B54" w:rsidRPr="00365F47">
        <w:rPr>
          <w:i/>
          <w:color w:val="FF0000"/>
          <w:szCs w:val="24"/>
        </w:rPr>
        <w:t>irm name</w:t>
      </w:r>
      <w:r w:rsidR="00EC1B54" w:rsidRPr="00365F47">
        <w:rPr>
          <w:color w:val="FF0000"/>
          <w:szCs w:val="24"/>
        </w:rPr>
        <w:t>] whose contact details are [</w:t>
      </w:r>
      <w:r w:rsidR="00EC1B54" w:rsidRPr="00365F47">
        <w:rPr>
          <w:i/>
          <w:color w:val="FF0000"/>
          <w:szCs w:val="24"/>
        </w:rPr>
        <w:t>ref, phone number and email</w:t>
      </w:r>
      <w:r w:rsidR="00EC1B54" w:rsidRPr="00365F47">
        <w:rPr>
          <w:color w:val="FF0000"/>
          <w:szCs w:val="24"/>
        </w:rPr>
        <w:t>]]</w:t>
      </w:r>
    </w:p>
    <w:p w14:paraId="0E8742AA" w14:textId="77777777" w:rsidR="00C26FB7" w:rsidRDefault="00F13B36" w:rsidP="00C26FB7">
      <w:pPr>
        <w:widowControl w:val="0"/>
        <w:ind w:left="567"/>
        <w:rPr>
          <w:color w:val="FF0000"/>
          <w:szCs w:val="24"/>
        </w:rPr>
      </w:pPr>
      <w:r w:rsidRPr="00D16F6E">
        <w:rPr>
          <w:szCs w:val="24"/>
        </w:rPr>
        <w:t xml:space="preserve">The respondent is </w:t>
      </w:r>
      <w:r w:rsidRPr="00C97EB6">
        <w:rPr>
          <w:color w:val="FF0000"/>
          <w:szCs w:val="24"/>
        </w:rPr>
        <w:t>[</w:t>
      </w:r>
      <w:r w:rsidRPr="00C97EB6">
        <w:rPr>
          <w:i/>
          <w:color w:val="FF0000"/>
          <w:szCs w:val="24"/>
        </w:rPr>
        <w:t>respondent name</w:t>
      </w:r>
      <w:r w:rsidRPr="00C97EB6">
        <w:rPr>
          <w:color w:val="FF0000"/>
          <w:szCs w:val="24"/>
        </w:rPr>
        <w:t>]</w:t>
      </w:r>
      <w:r>
        <w:rPr>
          <w:color w:val="FF0000"/>
          <w:szCs w:val="24"/>
        </w:rPr>
        <w:t>,</w:t>
      </w:r>
      <w:r w:rsidRPr="0089399D">
        <w:rPr>
          <w:szCs w:val="24"/>
        </w:rPr>
        <w:t xml:space="preserve"> represented by </w:t>
      </w:r>
      <w:r>
        <w:rPr>
          <w:color w:val="FF0000"/>
          <w:szCs w:val="24"/>
        </w:rPr>
        <w:t>[</w:t>
      </w:r>
      <w:r w:rsidRPr="0089399D">
        <w:rPr>
          <w:i/>
          <w:color w:val="FF0000"/>
          <w:szCs w:val="24"/>
        </w:rPr>
        <w:t>barrister/solicitor name</w:t>
      </w:r>
      <w:r>
        <w:rPr>
          <w:color w:val="FF0000"/>
          <w:szCs w:val="24"/>
        </w:rPr>
        <w:t xml:space="preserve">] </w:t>
      </w:r>
      <w:r w:rsidR="00EC1B54" w:rsidRPr="00365F47">
        <w:rPr>
          <w:color w:val="FF0000"/>
          <w:szCs w:val="24"/>
        </w:rPr>
        <w:t>[instructed by [</w:t>
      </w:r>
      <w:r w:rsidR="00EC1B54" w:rsidRPr="00365F47">
        <w:rPr>
          <w:i/>
          <w:color w:val="FF0000"/>
          <w:szCs w:val="24"/>
        </w:rPr>
        <w:t xml:space="preserve">solicitor name and </w:t>
      </w:r>
      <w:r w:rsidR="00EC1B54">
        <w:rPr>
          <w:i/>
          <w:color w:val="FF0000"/>
          <w:szCs w:val="24"/>
        </w:rPr>
        <w:t>f</w:t>
      </w:r>
      <w:r w:rsidR="00EC1B54" w:rsidRPr="00365F47">
        <w:rPr>
          <w:i/>
          <w:color w:val="FF0000"/>
          <w:szCs w:val="24"/>
        </w:rPr>
        <w:t>irm name</w:t>
      </w:r>
      <w:r w:rsidR="00EC1B54" w:rsidRPr="00365F47">
        <w:rPr>
          <w:color w:val="FF0000"/>
          <w:szCs w:val="24"/>
        </w:rPr>
        <w:t>] whose contact details are [</w:t>
      </w:r>
      <w:r w:rsidR="00EC1B54" w:rsidRPr="00365F47">
        <w:rPr>
          <w:i/>
          <w:color w:val="FF0000"/>
          <w:szCs w:val="24"/>
        </w:rPr>
        <w:t>ref, phone number and email</w:t>
      </w:r>
      <w:r w:rsidR="00EC1B54" w:rsidRPr="00365F47">
        <w:rPr>
          <w:color w:val="FF0000"/>
          <w:szCs w:val="24"/>
        </w:rPr>
        <w:t>]]</w:t>
      </w:r>
    </w:p>
    <w:p w14:paraId="6594BF37" w14:textId="77777777" w:rsidR="00C26FB7" w:rsidRDefault="00F42936" w:rsidP="00C26FB7">
      <w:pPr>
        <w:widowControl w:val="0"/>
        <w:ind w:left="567"/>
        <w:rPr>
          <w:b/>
          <w:smallCaps/>
          <w:color w:val="00B050"/>
        </w:rPr>
      </w:pPr>
      <w:r w:rsidRPr="00C75BF3">
        <w:rPr>
          <w:b/>
          <w:smallCaps/>
          <w:color w:val="00B050"/>
        </w:rPr>
        <w:t>(Specify any additional respondents)</w:t>
      </w:r>
    </w:p>
    <w:p w14:paraId="3B24448C" w14:textId="77777777" w:rsidR="00C26FB7" w:rsidRDefault="00F42936" w:rsidP="00C26FB7">
      <w:pPr>
        <w:widowControl w:val="0"/>
        <w:ind w:left="567"/>
        <w:rPr>
          <w:b/>
          <w:smallCaps/>
          <w:color w:val="00B050"/>
        </w:rPr>
      </w:pPr>
      <w:r w:rsidRPr="00C75BF3">
        <w:rPr>
          <w:b/>
          <w:smallCaps/>
          <w:color w:val="00B050"/>
        </w:rPr>
        <w:t>(Specify if any adult party acts by a litigation friend)</w:t>
      </w:r>
    </w:p>
    <w:p w14:paraId="6DAFB206" w14:textId="79667909" w:rsidR="00F42936" w:rsidRDefault="00F42936" w:rsidP="00C26FB7">
      <w:pPr>
        <w:widowControl w:val="0"/>
        <w:ind w:left="567"/>
        <w:rPr>
          <w:b/>
          <w:smallCaps/>
          <w:color w:val="00B050"/>
        </w:rPr>
      </w:pPr>
      <w:r w:rsidRPr="00C75BF3">
        <w:rPr>
          <w:b/>
          <w:smallCaps/>
          <w:color w:val="00B050"/>
        </w:rPr>
        <w:t>(Specify if the children or any of the</w:t>
      </w:r>
      <w:r w:rsidR="00C75BF3">
        <w:rPr>
          <w:b/>
          <w:smallCaps/>
          <w:color w:val="00B050"/>
        </w:rPr>
        <w:t>m act by a children’s guardian)</w:t>
      </w:r>
    </w:p>
    <w:p w14:paraId="1CA114DA" w14:textId="77777777" w:rsidR="00B200D0" w:rsidRPr="00C75BF3" w:rsidRDefault="00B200D0" w:rsidP="00C26EB1"/>
    <w:p w14:paraId="226C7424" w14:textId="77777777" w:rsidR="008B1949" w:rsidRPr="00C75BF3" w:rsidRDefault="008B1949" w:rsidP="00C26EB1">
      <w:pPr>
        <w:numPr>
          <w:ilvl w:val="0"/>
          <w:numId w:val="22"/>
        </w:numPr>
        <w:rPr>
          <w:szCs w:val="24"/>
        </w:rPr>
      </w:pPr>
      <w:r w:rsidRPr="00C75BF3">
        <w:rPr>
          <w:szCs w:val="24"/>
        </w:rPr>
        <w:t>Unless otherwise stated, a reference in this order to ‘the respondent’ means all of the respondents.</w:t>
      </w:r>
    </w:p>
    <w:p w14:paraId="35B053DC" w14:textId="77777777" w:rsidR="008B1949" w:rsidRDefault="008B1949" w:rsidP="00C26EB1">
      <w:pPr>
        <w:rPr>
          <w:szCs w:val="24"/>
        </w:rPr>
      </w:pPr>
    </w:p>
    <w:p w14:paraId="488DDD0A" w14:textId="77777777" w:rsidR="008B1949" w:rsidRPr="00843B23" w:rsidRDefault="008B1949" w:rsidP="00843B23">
      <w:pPr>
        <w:pStyle w:val="Heading2"/>
      </w:pPr>
      <w:r w:rsidRPr="00C75BF3">
        <w:t>Recitals</w:t>
      </w:r>
    </w:p>
    <w:p w14:paraId="0565925E" w14:textId="77777777" w:rsidR="008B1949" w:rsidRPr="00C75BF3" w:rsidRDefault="008B1949" w:rsidP="00C26EB1">
      <w:pPr>
        <w:numPr>
          <w:ilvl w:val="0"/>
          <w:numId w:val="22"/>
        </w:numPr>
        <w:ind w:left="540" w:hanging="540"/>
        <w:rPr>
          <w:szCs w:val="24"/>
        </w:rPr>
      </w:pPr>
      <w:r w:rsidRPr="00C75BF3">
        <w:rPr>
          <w:szCs w:val="24"/>
        </w:rPr>
        <w:t xml:space="preserve">The </w:t>
      </w:r>
      <w:r w:rsidR="00EE0B7B">
        <w:rPr>
          <w:szCs w:val="24"/>
        </w:rPr>
        <w:t>j</w:t>
      </w:r>
      <w:r w:rsidRPr="00C75BF3">
        <w:rPr>
          <w:szCs w:val="24"/>
        </w:rPr>
        <w:t>udge read the following documents:</w:t>
      </w:r>
    </w:p>
    <w:p w14:paraId="24ACC970" w14:textId="77777777" w:rsidR="008B1949" w:rsidRPr="000856A4" w:rsidRDefault="008B1949" w:rsidP="00C26EB1">
      <w:pPr>
        <w:numPr>
          <w:ilvl w:val="1"/>
          <w:numId w:val="21"/>
        </w:numPr>
        <w:rPr>
          <w:szCs w:val="24"/>
        </w:rPr>
      </w:pPr>
      <w:r w:rsidRPr="00C75BF3">
        <w:rPr>
          <w:color w:val="FF0000"/>
          <w:szCs w:val="24"/>
        </w:rPr>
        <w:t>[</w:t>
      </w:r>
      <w:r w:rsidR="00F42936" w:rsidRPr="00C75BF3">
        <w:rPr>
          <w:i/>
          <w:color w:val="FF0000"/>
          <w:szCs w:val="24"/>
        </w:rPr>
        <w:t>insert</w:t>
      </w:r>
      <w:r w:rsidRPr="00C75BF3">
        <w:rPr>
          <w:color w:val="FF0000"/>
          <w:szCs w:val="24"/>
        </w:rPr>
        <w:t>]</w:t>
      </w:r>
    </w:p>
    <w:p w14:paraId="13B88463" w14:textId="77777777" w:rsidR="000856A4" w:rsidRPr="000856A4" w:rsidRDefault="000856A4" w:rsidP="00C26EB1">
      <w:pPr>
        <w:rPr>
          <w:szCs w:val="24"/>
        </w:rPr>
      </w:pPr>
    </w:p>
    <w:p w14:paraId="28BB945F" w14:textId="77777777" w:rsidR="008B1949" w:rsidRPr="00C75BF3" w:rsidRDefault="008B1949" w:rsidP="00C26EB1">
      <w:pPr>
        <w:numPr>
          <w:ilvl w:val="0"/>
          <w:numId w:val="22"/>
        </w:numPr>
        <w:ind w:left="540" w:hanging="540"/>
        <w:rPr>
          <w:szCs w:val="24"/>
        </w:rPr>
      </w:pPr>
      <w:r w:rsidRPr="00C75BF3">
        <w:rPr>
          <w:szCs w:val="24"/>
        </w:rPr>
        <w:lastRenderedPageBreak/>
        <w:t xml:space="preserve">The </w:t>
      </w:r>
      <w:r w:rsidR="00EE0B7B">
        <w:rPr>
          <w:szCs w:val="24"/>
        </w:rPr>
        <w:t>j</w:t>
      </w:r>
      <w:r w:rsidRPr="00C75BF3">
        <w:rPr>
          <w:szCs w:val="24"/>
        </w:rPr>
        <w:t>udge heard the following oral evidence</w:t>
      </w:r>
      <w:r w:rsidR="00EE0B7B">
        <w:rPr>
          <w:szCs w:val="24"/>
        </w:rPr>
        <w:t>:</w:t>
      </w:r>
    </w:p>
    <w:p w14:paraId="3F37C226" w14:textId="77777777" w:rsidR="00F42936" w:rsidRPr="000856A4" w:rsidRDefault="00F42936" w:rsidP="00C26EB1">
      <w:pPr>
        <w:numPr>
          <w:ilvl w:val="1"/>
          <w:numId w:val="22"/>
        </w:numPr>
        <w:rPr>
          <w:szCs w:val="24"/>
        </w:rPr>
      </w:pPr>
      <w:r w:rsidRPr="00C75BF3">
        <w:rPr>
          <w:color w:val="FF0000"/>
          <w:szCs w:val="24"/>
        </w:rPr>
        <w:t>[</w:t>
      </w:r>
      <w:r w:rsidRPr="00C75BF3">
        <w:rPr>
          <w:i/>
          <w:color w:val="FF0000"/>
          <w:szCs w:val="24"/>
        </w:rPr>
        <w:t>insert</w:t>
      </w:r>
      <w:r w:rsidRPr="00C75BF3">
        <w:rPr>
          <w:color w:val="FF0000"/>
          <w:szCs w:val="24"/>
        </w:rPr>
        <w:t>]</w:t>
      </w:r>
    </w:p>
    <w:p w14:paraId="59200A23" w14:textId="77777777" w:rsidR="000856A4" w:rsidRPr="000856A4" w:rsidRDefault="000856A4" w:rsidP="00C26EB1">
      <w:pPr>
        <w:rPr>
          <w:szCs w:val="24"/>
        </w:rPr>
      </w:pPr>
    </w:p>
    <w:p w14:paraId="3D31D4DB" w14:textId="64E0DC69" w:rsidR="008B1949" w:rsidRDefault="008B1949" w:rsidP="00C26EB1">
      <w:pPr>
        <w:numPr>
          <w:ilvl w:val="0"/>
          <w:numId w:val="22"/>
        </w:numPr>
        <w:ind w:left="540" w:hanging="540"/>
        <w:rPr>
          <w:szCs w:val="24"/>
        </w:rPr>
      </w:pPr>
      <w:r w:rsidRPr="00C75BF3">
        <w:rPr>
          <w:szCs w:val="24"/>
        </w:rPr>
        <w:t xml:space="preserve">The transfer of proceedings </w:t>
      </w:r>
      <w:r w:rsidR="007311A5">
        <w:rPr>
          <w:color w:val="FF0000"/>
          <w:szCs w:val="24"/>
        </w:rPr>
        <w:t>[</w:t>
      </w:r>
      <w:r w:rsidR="007311A5" w:rsidRPr="007311A5">
        <w:rPr>
          <w:i/>
          <w:color w:val="FF0000"/>
          <w:szCs w:val="24"/>
        </w:rPr>
        <w:t>re</w:t>
      </w:r>
      <w:r w:rsidRPr="007311A5">
        <w:rPr>
          <w:i/>
          <w:color w:val="FF0000"/>
          <w:szCs w:val="24"/>
        </w:rPr>
        <w:t>cord</w:t>
      </w:r>
      <w:r w:rsidRPr="00C75BF3">
        <w:rPr>
          <w:i/>
          <w:color w:val="FF0000"/>
          <w:szCs w:val="24"/>
        </w:rPr>
        <w:t xml:space="preserve"> number</w:t>
      </w:r>
      <w:r w:rsidRPr="00C75BF3">
        <w:rPr>
          <w:color w:val="FF0000"/>
          <w:szCs w:val="24"/>
        </w:rPr>
        <w:t xml:space="preserve">] </w:t>
      </w:r>
      <w:r w:rsidRPr="00C75BF3">
        <w:rPr>
          <w:szCs w:val="24"/>
        </w:rPr>
        <w:t xml:space="preserve">from the </w:t>
      </w:r>
      <w:r w:rsidRPr="00C75BF3">
        <w:rPr>
          <w:color w:val="FF0000"/>
          <w:szCs w:val="24"/>
        </w:rPr>
        <w:t>[</w:t>
      </w:r>
      <w:r w:rsidR="00605913">
        <w:rPr>
          <w:i/>
          <w:color w:val="FF0000"/>
          <w:szCs w:val="24"/>
        </w:rPr>
        <w:t>Member S</w:t>
      </w:r>
      <w:r w:rsidRPr="00C75BF3">
        <w:rPr>
          <w:i/>
          <w:color w:val="FF0000"/>
          <w:szCs w:val="24"/>
        </w:rPr>
        <w:t>tate</w:t>
      </w:r>
      <w:r w:rsidRPr="00C75BF3">
        <w:rPr>
          <w:color w:val="FF0000"/>
          <w:szCs w:val="24"/>
        </w:rPr>
        <w:t>]</w:t>
      </w:r>
      <w:r w:rsidR="004D170C">
        <w:rPr>
          <w:color w:val="FF0000"/>
          <w:szCs w:val="24"/>
        </w:rPr>
        <w:t xml:space="preserve"> / [</w:t>
      </w:r>
      <w:r w:rsidR="00B415D9" w:rsidRPr="00B415D9">
        <w:rPr>
          <w:i/>
          <w:color w:val="FF0000"/>
          <w:szCs w:val="24"/>
        </w:rPr>
        <w:t>Contracting</w:t>
      </w:r>
      <w:r w:rsidR="00B415D9">
        <w:rPr>
          <w:color w:val="FF0000"/>
          <w:szCs w:val="24"/>
        </w:rPr>
        <w:t xml:space="preserve"> </w:t>
      </w:r>
      <w:r w:rsidR="004D170C" w:rsidRPr="007311A5">
        <w:rPr>
          <w:i/>
          <w:color w:val="FF0000"/>
          <w:szCs w:val="24"/>
        </w:rPr>
        <w:t>State</w:t>
      </w:r>
      <w:r w:rsidR="004D170C">
        <w:rPr>
          <w:color w:val="FF0000"/>
          <w:szCs w:val="24"/>
        </w:rPr>
        <w:t>]</w:t>
      </w:r>
      <w:r w:rsidRPr="00C75BF3">
        <w:rPr>
          <w:color w:val="FF0000"/>
          <w:szCs w:val="24"/>
        </w:rPr>
        <w:t xml:space="preserve"> </w:t>
      </w:r>
      <w:r w:rsidRPr="00C75BF3">
        <w:rPr>
          <w:szCs w:val="24"/>
        </w:rPr>
        <w:t xml:space="preserve">to this jurisdiction has been completed and those proceedings are now deemed to be proceedings commenced in England </w:t>
      </w:r>
      <w:r w:rsidR="00605913">
        <w:rPr>
          <w:szCs w:val="24"/>
        </w:rPr>
        <w:t xml:space="preserve">and </w:t>
      </w:r>
      <w:r w:rsidRPr="00C75BF3">
        <w:rPr>
          <w:szCs w:val="24"/>
        </w:rPr>
        <w:t xml:space="preserve">Wales pursuant to </w:t>
      </w:r>
      <w:r w:rsidR="004D170C" w:rsidRPr="007311A5">
        <w:rPr>
          <w:color w:val="FF0000"/>
          <w:szCs w:val="24"/>
        </w:rPr>
        <w:t>[</w:t>
      </w:r>
      <w:r w:rsidRPr="007311A5">
        <w:rPr>
          <w:color w:val="FF0000"/>
          <w:szCs w:val="24"/>
        </w:rPr>
        <w:t xml:space="preserve">Part IV </w:t>
      </w:r>
      <w:r w:rsidR="00605913" w:rsidRPr="007311A5">
        <w:rPr>
          <w:color w:val="FF0000"/>
          <w:szCs w:val="24"/>
        </w:rPr>
        <w:t xml:space="preserve">of the </w:t>
      </w:r>
      <w:r w:rsidRPr="007311A5">
        <w:rPr>
          <w:color w:val="FF0000"/>
          <w:szCs w:val="24"/>
        </w:rPr>
        <w:t>Children Act 1989</w:t>
      </w:r>
      <w:r w:rsidR="004D170C" w:rsidRPr="007311A5">
        <w:rPr>
          <w:color w:val="FF0000"/>
          <w:szCs w:val="24"/>
        </w:rPr>
        <w:t>] / [Part II of the Children Act 1989]</w:t>
      </w:r>
      <w:r w:rsidRPr="00C75BF3">
        <w:rPr>
          <w:szCs w:val="24"/>
        </w:rPr>
        <w:t>.</w:t>
      </w:r>
    </w:p>
    <w:p w14:paraId="3BBF9DDD" w14:textId="77777777" w:rsidR="000856A4" w:rsidRPr="00C75BF3" w:rsidRDefault="000856A4" w:rsidP="00C26EB1">
      <w:pPr>
        <w:rPr>
          <w:szCs w:val="24"/>
        </w:rPr>
      </w:pPr>
    </w:p>
    <w:p w14:paraId="41180BFD" w14:textId="77777777" w:rsidR="008B1949" w:rsidRDefault="008B1949" w:rsidP="00C26EB1">
      <w:pPr>
        <w:rPr>
          <w:szCs w:val="24"/>
        </w:rPr>
      </w:pPr>
      <w:r w:rsidRPr="00C75BF3">
        <w:rPr>
          <w:b/>
          <w:szCs w:val="24"/>
        </w:rPr>
        <w:t>IT IS ORDERED THAT</w:t>
      </w:r>
      <w:r w:rsidRPr="00C75BF3">
        <w:rPr>
          <w:szCs w:val="24"/>
        </w:rPr>
        <w:t>:</w:t>
      </w:r>
    </w:p>
    <w:p w14:paraId="2C58031D" w14:textId="77777777" w:rsidR="00DF2C8D" w:rsidRDefault="00DF2C8D" w:rsidP="00C26EB1">
      <w:pPr>
        <w:rPr>
          <w:szCs w:val="24"/>
        </w:rPr>
      </w:pPr>
    </w:p>
    <w:p w14:paraId="17440926" w14:textId="77777777" w:rsidR="008B1949" w:rsidRDefault="008B1949" w:rsidP="00C26EB1">
      <w:pPr>
        <w:numPr>
          <w:ilvl w:val="0"/>
          <w:numId w:val="22"/>
        </w:numPr>
        <w:ind w:left="540" w:hanging="540"/>
        <w:rPr>
          <w:szCs w:val="24"/>
        </w:rPr>
      </w:pPr>
      <w:r w:rsidRPr="00C75BF3">
        <w:rPr>
          <w:szCs w:val="24"/>
        </w:rPr>
        <w:t>The child</w:t>
      </w:r>
      <w:r w:rsidR="00F42936" w:rsidRPr="00C75BF3">
        <w:rPr>
          <w:color w:val="FF0000"/>
          <w:szCs w:val="24"/>
        </w:rPr>
        <w:t>[</w:t>
      </w:r>
      <w:r w:rsidRPr="00C75BF3">
        <w:rPr>
          <w:color w:val="FF0000"/>
          <w:szCs w:val="24"/>
        </w:rPr>
        <w:t>ren</w:t>
      </w:r>
      <w:r w:rsidR="00F42936" w:rsidRPr="00C75BF3">
        <w:rPr>
          <w:color w:val="FF0000"/>
          <w:szCs w:val="24"/>
        </w:rPr>
        <w:t>]</w:t>
      </w:r>
      <w:r w:rsidRPr="00C75BF3">
        <w:rPr>
          <w:color w:val="FF0000"/>
          <w:szCs w:val="24"/>
        </w:rPr>
        <w:t xml:space="preserve"> </w:t>
      </w:r>
      <w:r w:rsidRPr="00C75BF3">
        <w:rPr>
          <w:szCs w:val="24"/>
        </w:rPr>
        <w:t xml:space="preserve">shall be placed in the care of the applicant until </w:t>
      </w:r>
      <w:r w:rsidRPr="00C75BF3">
        <w:rPr>
          <w:color w:val="FF0000"/>
          <w:szCs w:val="24"/>
        </w:rPr>
        <w:t>[</w:t>
      </w:r>
      <w:r w:rsidRPr="00C75BF3">
        <w:rPr>
          <w:i/>
          <w:color w:val="FF0000"/>
          <w:szCs w:val="24"/>
        </w:rPr>
        <w:t>date</w:t>
      </w:r>
      <w:r w:rsidRPr="00C75BF3">
        <w:rPr>
          <w:color w:val="FF0000"/>
          <w:szCs w:val="24"/>
        </w:rPr>
        <w:t>]</w:t>
      </w:r>
      <w:r w:rsidRPr="00C75BF3">
        <w:rPr>
          <w:szCs w:val="24"/>
        </w:rPr>
        <w:t>.</w:t>
      </w:r>
    </w:p>
    <w:p w14:paraId="281FAEA1" w14:textId="77777777" w:rsidR="000856A4" w:rsidRPr="00C75BF3" w:rsidRDefault="000856A4" w:rsidP="00C26EB1">
      <w:pPr>
        <w:rPr>
          <w:szCs w:val="24"/>
        </w:rPr>
      </w:pPr>
    </w:p>
    <w:p w14:paraId="627B1653" w14:textId="6636E754" w:rsidR="008B1949" w:rsidRDefault="008B1949" w:rsidP="00C26EB1">
      <w:pPr>
        <w:numPr>
          <w:ilvl w:val="0"/>
          <w:numId w:val="22"/>
        </w:numPr>
        <w:ind w:left="540" w:hanging="540"/>
        <w:rPr>
          <w:szCs w:val="24"/>
        </w:rPr>
      </w:pPr>
      <w:r w:rsidRPr="00C75BF3">
        <w:rPr>
          <w:szCs w:val="24"/>
        </w:rPr>
        <w:t>The</w:t>
      </w:r>
      <w:r w:rsidR="004D170C">
        <w:rPr>
          <w:szCs w:val="24"/>
        </w:rPr>
        <w:t xml:space="preserve"> </w:t>
      </w:r>
      <w:r w:rsidR="004D170C" w:rsidRPr="007311A5">
        <w:rPr>
          <w:color w:val="FF0000"/>
          <w:szCs w:val="24"/>
        </w:rPr>
        <w:t>[private law] /</w:t>
      </w:r>
      <w:r w:rsidRPr="007311A5">
        <w:rPr>
          <w:color w:val="FF0000"/>
          <w:szCs w:val="24"/>
        </w:rPr>
        <w:t xml:space="preserve"> </w:t>
      </w:r>
      <w:r w:rsidR="004D170C" w:rsidRPr="007311A5">
        <w:rPr>
          <w:color w:val="FF0000"/>
          <w:szCs w:val="24"/>
        </w:rPr>
        <w:t>[</w:t>
      </w:r>
      <w:r w:rsidRPr="007311A5">
        <w:rPr>
          <w:color w:val="FF0000"/>
          <w:szCs w:val="24"/>
        </w:rPr>
        <w:t>care</w:t>
      </w:r>
      <w:r w:rsidR="007311A5">
        <w:rPr>
          <w:color w:val="FF0000"/>
          <w:szCs w:val="24"/>
        </w:rPr>
        <w:t>]</w:t>
      </w:r>
      <w:r w:rsidRPr="007311A5">
        <w:rPr>
          <w:color w:val="FF0000"/>
          <w:szCs w:val="24"/>
        </w:rPr>
        <w:t xml:space="preserve"> </w:t>
      </w:r>
      <w:r w:rsidRPr="007311A5">
        <w:rPr>
          <w:szCs w:val="24"/>
        </w:rPr>
        <w:t xml:space="preserve">proceedings </w:t>
      </w:r>
      <w:r w:rsidRPr="00C75BF3">
        <w:rPr>
          <w:szCs w:val="24"/>
        </w:rPr>
        <w:t xml:space="preserve">shall be allocated to the Family Court sitting at </w:t>
      </w:r>
      <w:r w:rsidR="00F42936" w:rsidRPr="00C75BF3">
        <w:rPr>
          <w:color w:val="FF0000"/>
          <w:szCs w:val="24"/>
        </w:rPr>
        <w:t>[</w:t>
      </w:r>
      <w:r w:rsidR="00F42936" w:rsidRPr="00C75BF3">
        <w:rPr>
          <w:i/>
          <w:color w:val="FF0000"/>
          <w:szCs w:val="24"/>
        </w:rPr>
        <w:t>place</w:t>
      </w:r>
      <w:r w:rsidR="00F42936" w:rsidRPr="00C75BF3">
        <w:rPr>
          <w:color w:val="FF0000"/>
          <w:szCs w:val="24"/>
        </w:rPr>
        <w:t>]</w:t>
      </w:r>
      <w:r w:rsidRPr="00C75BF3">
        <w:rPr>
          <w:szCs w:val="24"/>
        </w:rPr>
        <w:t>.</w:t>
      </w:r>
    </w:p>
    <w:p w14:paraId="27146511" w14:textId="77777777" w:rsidR="000856A4" w:rsidRPr="00C75BF3" w:rsidRDefault="000856A4" w:rsidP="00C26EB1">
      <w:pPr>
        <w:rPr>
          <w:szCs w:val="24"/>
        </w:rPr>
      </w:pPr>
    </w:p>
    <w:p w14:paraId="5475FAC4" w14:textId="53649005" w:rsidR="008B1949" w:rsidRDefault="008B1949" w:rsidP="00C26EB1">
      <w:pPr>
        <w:numPr>
          <w:ilvl w:val="0"/>
          <w:numId w:val="22"/>
        </w:numPr>
        <w:ind w:left="540" w:hanging="540"/>
        <w:rPr>
          <w:szCs w:val="24"/>
        </w:rPr>
      </w:pPr>
      <w:r w:rsidRPr="00C75BF3">
        <w:rPr>
          <w:szCs w:val="24"/>
        </w:rPr>
        <w:t>The</w:t>
      </w:r>
      <w:r w:rsidR="004D170C">
        <w:rPr>
          <w:szCs w:val="24"/>
        </w:rPr>
        <w:t xml:space="preserve"> </w:t>
      </w:r>
      <w:r w:rsidR="004D170C" w:rsidRPr="007311A5">
        <w:rPr>
          <w:color w:val="FF0000"/>
          <w:szCs w:val="24"/>
        </w:rPr>
        <w:t>[private law] / [</w:t>
      </w:r>
      <w:r w:rsidRPr="007311A5">
        <w:rPr>
          <w:color w:val="FF0000"/>
          <w:szCs w:val="24"/>
        </w:rPr>
        <w:t>care</w:t>
      </w:r>
      <w:r w:rsidR="007311A5" w:rsidRPr="007311A5">
        <w:rPr>
          <w:color w:val="FF0000"/>
          <w:szCs w:val="24"/>
        </w:rPr>
        <w:t>]</w:t>
      </w:r>
      <w:r w:rsidRPr="007311A5">
        <w:rPr>
          <w:color w:val="FF0000"/>
          <w:szCs w:val="24"/>
        </w:rPr>
        <w:t xml:space="preserve"> </w:t>
      </w:r>
      <w:r w:rsidRPr="007311A5">
        <w:rPr>
          <w:szCs w:val="24"/>
        </w:rPr>
        <w:t xml:space="preserve">proceedings </w:t>
      </w:r>
      <w:r w:rsidRPr="00C75BF3">
        <w:rPr>
          <w:szCs w:val="24"/>
        </w:rPr>
        <w:t xml:space="preserve">shall be listed for a case management hearing at the Family Court sitting at </w:t>
      </w:r>
      <w:r w:rsidR="00F42936" w:rsidRPr="00C75BF3">
        <w:rPr>
          <w:color w:val="FF0000"/>
          <w:szCs w:val="24"/>
        </w:rPr>
        <w:t>[</w:t>
      </w:r>
      <w:r w:rsidR="00F42936" w:rsidRPr="00C75BF3">
        <w:rPr>
          <w:i/>
          <w:color w:val="FF0000"/>
          <w:szCs w:val="24"/>
        </w:rPr>
        <w:t>place</w:t>
      </w:r>
      <w:r w:rsidR="00F42936" w:rsidRPr="00C75BF3">
        <w:rPr>
          <w:color w:val="FF0000"/>
          <w:szCs w:val="24"/>
        </w:rPr>
        <w:t>]</w:t>
      </w:r>
      <w:r w:rsidR="00F42936" w:rsidRPr="00C75BF3">
        <w:rPr>
          <w:szCs w:val="24"/>
        </w:rPr>
        <w:t xml:space="preserve"> </w:t>
      </w:r>
      <w:r w:rsidR="000856A4">
        <w:rPr>
          <w:szCs w:val="24"/>
        </w:rPr>
        <w:t xml:space="preserve">as soon as possible </w:t>
      </w:r>
      <w:r w:rsidRPr="00C75BF3">
        <w:rPr>
          <w:szCs w:val="24"/>
        </w:rPr>
        <w:t xml:space="preserve">and in any event by not later than </w:t>
      </w:r>
      <w:r w:rsidR="00F42936" w:rsidRPr="00C75BF3">
        <w:rPr>
          <w:color w:val="FF0000"/>
          <w:szCs w:val="24"/>
        </w:rPr>
        <w:t>[</w:t>
      </w:r>
      <w:r w:rsidR="00F42936" w:rsidRPr="00C75BF3">
        <w:rPr>
          <w:i/>
          <w:color w:val="FF0000"/>
          <w:szCs w:val="24"/>
        </w:rPr>
        <w:t>date</w:t>
      </w:r>
      <w:r w:rsidR="00F42936" w:rsidRPr="00C75BF3">
        <w:rPr>
          <w:color w:val="FF0000"/>
          <w:szCs w:val="24"/>
        </w:rPr>
        <w:t>]</w:t>
      </w:r>
      <w:r w:rsidR="000856A4">
        <w:rPr>
          <w:szCs w:val="24"/>
        </w:rPr>
        <w:t>.</w:t>
      </w:r>
      <w:r w:rsidR="00B6522B">
        <w:rPr>
          <w:szCs w:val="24"/>
        </w:rPr>
        <w:t xml:space="preserve"> The proceedings shall be listed with a time</w:t>
      </w:r>
      <w:r w:rsidR="000856A4">
        <w:rPr>
          <w:szCs w:val="24"/>
        </w:rPr>
        <w:t xml:space="preserve"> estimate </w:t>
      </w:r>
      <w:r w:rsidR="00B6522B">
        <w:rPr>
          <w:szCs w:val="24"/>
        </w:rPr>
        <w:t>of</w:t>
      </w:r>
      <w:r w:rsidR="00EE0B7B">
        <w:rPr>
          <w:szCs w:val="24"/>
        </w:rPr>
        <w:t xml:space="preserve"> one</w:t>
      </w:r>
      <w:r w:rsidR="000856A4">
        <w:rPr>
          <w:szCs w:val="24"/>
        </w:rPr>
        <w:t xml:space="preserve"> hour.</w:t>
      </w:r>
    </w:p>
    <w:p w14:paraId="4D2216E1" w14:textId="77777777" w:rsidR="000856A4" w:rsidRPr="00C75BF3" w:rsidRDefault="000856A4" w:rsidP="00C26EB1">
      <w:pPr>
        <w:rPr>
          <w:szCs w:val="24"/>
        </w:rPr>
      </w:pPr>
    </w:p>
    <w:p w14:paraId="2FD4A23C" w14:textId="77777777" w:rsidR="008B1949" w:rsidRDefault="008B1949" w:rsidP="00C26EB1">
      <w:pPr>
        <w:numPr>
          <w:ilvl w:val="0"/>
          <w:numId w:val="22"/>
        </w:numPr>
        <w:ind w:left="540" w:hanging="540"/>
        <w:rPr>
          <w:szCs w:val="24"/>
        </w:rPr>
      </w:pPr>
      <w:r w:rsidRPr="00C75BF3">
        <w:rPr>
          <w:szCs w:val="24"/>
        </w:rPr>
        <w:t xml:space="preserve">The evidence filed in proceedings </w:t>
      </w:r>
      <w:r w:rsidRPr="00C75BF3">
        <w:rPr>
          <w:color w:val="FF0000"/>
          <w:szCs w:val="24"/>
        </w:rPr>
        <w:t>[</w:t>
      </w:r>
      <w:r w:rsidRPr="00C75BF3">
        <w:rPr>
          <w:i/>
          <w:color w:val="FF0000"/>
          <w:szCs w:val="24"/>
        </w:rPr>
        <w:t>transfer proceedings</w:t>
      </w:r>
      <w:r w:rsidRPr="00C75BF3">
        <w:rPr>
          <w:color w:val="FF0000"/>
          <w:szCs w:val="24"/>
        </w:rPr>
        <w:t>]</w:t>
      </w:r>
      <w:r w:rsidRPr="00C75BF3">
        <w:rPr>
          <w:szCs w:val="24"/>
        </w:rPr>
        <w:t xml:space="preserve"> shall stand as</w:t>
      </w:r>
      <w:r w:rsidR="000856A4">
        <w:rPr>
          <w:szCs w:val="24"/>
        </w:rPr>
        <w:t xml:space="preserve"> evidence in these proceedings.</w:t>
      </w:r>
    </w:p>
    <w:p w14:paraId="0B60B23D" w14:textId="77777777" w:rsidR="000856A4" w:rsidRPr="00C75BF3" w:rsidRDefault="000856A4" w:rsidP="00C26EB1">
      <w:pPr>
        <w:rPr>
          <w:szCs w:val="24"/>
        </w:rPr>
      </w:pPr>
    </w:p>
    <w:p w14:paraId="17A28ADB" w14:textId="77777777" w:rsidR="008B1949" w:rsidRDefault="00605913" w:rsidP="00C26EB1">
      <w:pPr>
        <w:numPr>
          <w:ilvl w:val="0"/>
          <w:numId w:val="22"/>
        </w:numPr>
        <w:ind w:left="540" w:hanging="540"/>
        <w:rPr>
          <w:szCs w:val="24"/>
        </w:rPr>
      </w:pPr>
      <w:r>
        <w:rPr>
          <w:szCs w:val="24"/>
        </w:rPr>
        <w:t>There be n</w:t>
      </w:r>
      <w:r w:rsidR="000856A4">
        <w:rPr>
          <w:szCs w:val="24"/>
        </w:rPr>
        <w:t>o order for costs.</w:t>
      </w:r>
    </w:p>
    <w:p w14:paraId="51B5ABFB" w14:textId="77777777" w:rsidR="000856A4" w:rsidRDefault="000856A4" w:rsidP="00C26EB1">
      <w:pPr>
        <w:rPr>
          <w:szCs w:val="24"/>
        </w:rPr>
      </w:pPr>
    </w:p>
    <w:p w14:paraId="41938D68" w14:textId="77777777" w:rsidR="000856A4" w:rsidRPr="00C75BF3" w:rsidRDefault="000856A4" w:rsidP="00C26EB1">
      <w:pPr>
        <w:rPr>
          <w:szCs w:val="24"/>
        </w:rPr>
      </w:pPr>
    </w:p>
    <w:p w14:paraId="54A4A4B9" w14:textId="77777777" w:rsidR="008B1949" w:rsidRPr="00C75BF3" w:rsidRDefault="008B1949" w:rsidP="00C26EB1">
      <w:pPr>
        <w:rPr>
          <w:szCs w:val="24"/>
        </w:rPr>
      </w:pPr>
      <w:r w:rsidRPr="00C75BF3">
        <w:rPr>
          <w:szCs w:val="24"/>
        </w:rPr>
        <w:t xml:space="preserve">Dated </w:t>
      </w:r>
      <w:r w:rsidR="00F42936" w:rsidRPr="00C75BF3">
        <w:rPr>
          <w:color w:val="FF0000"/>
          <w:szCs w:val="24"/>
        </w:rPr>
        <w:t>[</w:t>
      </w:r>
      <w:r w:rsidR="00F42936" w:rsidRPr="00C75BF3">
        <w:rPr>
          <w:i/>
          <w:color w:val="FF0000"/>
          <w:szCs w:val="24"/>
        </w:rPr>
        <w:t>date</w:t>
      </w:r>
      <w:r w:rsidR="00F42936" w:rsidRPr="00C75BF3">
        <w:rPr>
          <w:color w:val="FF0000"/>
          <w:szCs w:val="24"/>
        </w:rPr>
        <w:t>]</w:t>
      </w:r>
    </w:p>
    <w:sectPr w:rsidR="008B1949" w:rsidRPr="00C75BF3" w:rsidSect="00A364F1"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14A5B" w14:textId="77777777" w:rsidR="00215D7F" w:rsidRDefault="00215D7F" w:rsidP="008C372B">
      <w:r>
        <w:separator/>
      </w:r>
    </w:p>
  </w:endnote>
  <w:endnote w:type="continuationSeparator" w:id="0">
    <w:p w14:paraId="2AB160A1" w14:textId="77777777" w:rsidR="00215D7F" w:rsidRDefault="00215D7F" w:rsidP="008C3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1A091" w14:textId="645B3D66" w:rsidR="005828E3" w:rsidRPr="00A86313" w:rsidRDefault="005828E3" w:rsidP="005828E3">
    <w:pPr>
      <w:pStyle w:val="Header"/>
      <w:rPr>
        <w:sz w:val="18"/>
        <w:szCs w:val="18"/>
      </w:rPr>
    </w:pPr>
    <w:r w:rsidRPr="00A86313">
      <w:rPr>
        <w:sz w:val="18"/>
        <w:szCs w:val="18"/>
      </w:rPr>
      <w:t xml:space="preserve">Order 13.25: BIIR Art 15 / Hague </w:t>
    </w:r>
    <w:r w:rsidR="00ED604E">
      <w:rPr>
        <w:sz w:val="18"/>
        <w:szCs w:val="18"/>
      </w:rPr>
      <w:t xml:space="preserve">Convention </w:t>
    </w:r>
    <w:r w:rsidRPr="00A86313">
      <w:rPr>
        <w:sz w:val="18"/>
        <w:szCs w:val="18"/>
      </w:rPr>
      <w:t>1996 Art 8 Order (</w:t>
    </w:r>
    <w:r w:rsidR="00ED604E">
      <w:rPr>
        <w:sz w:val="18"/>
        <w:szCs w:val="18"/>
      </w:rPr>
      <w:t>T</w:t>
    </w:r>
    <w:r w:rsidRPr="00A86313">
      <w:rPr>
        <w:sz w:val="18"/>
        <w:szCs w:val="18"/>
      </w:rPr>
      <w:t xml:space="preserve">ransfer </w:t>
    </w:r>
    <w:r w:rsidR="00ED604E">
      <w:rPr>
        <w:sz w:val="18"/>
        <w:szCs w:val="18"/>
      </w:rPr>
      <w:t>I</w:t>
    </w:r>
    <w:r w:rsidRPr="00A86313">
      <w:rPr>
        <w:sz w:val="18"/>
        <w:szCs w:val="18"/>
      </w:rPr>
      <w:t>ncoming</w:t>
    </w:r>
    <w:r>
      <w:rPr>
        <w:sz w:val="18"/>
        <w:szCs w:val="18"/>
      </w:rPr>
      <w:t xml:space="preserve">, </w:t>
    </w:r>
    <w:r w:rsidR="00ED604E">
      <w:rPr>
        <w:sz w:val="18"/>
        <w:szCs w:val="18"/>
      </w:rPr>
      <w:t>P</w:t>
    </w:r>
    <w:r>
      <w:rPr>
        <w:sz w:val="18"/>
        <w:szCs w:val="18"/>
      </w:rPr>
      <w:t xml:space="preserve">ublic </w:t>
    </w:r>
    <w:r w:rsidR="00200710">
      <w:rPr>
        <w:sz w:val="18"/>
        <w:szCs w:val="18"/>
      </w:rPr>
      <w:t xml:space="preserve">&amp; </w:t>
    </w:r>
    <w:r w:rsidR="00ED604E">
      <w:rPr>
        <w:sz w:val="18"/>
        <w:szCs w:val="18"/>
      </w:rPr>
      <w:t>P</w:t>
    </w:r>
    <w:r>
      <w:rPr>
        <w:sz w:val="18"/>
        <w:szCs w:val="18"/>
      </w:rPr>
      <w:t xml:space="preserve">rivate </w:t>
    </w:r>
    <w:r w:rsidR="00ED604E">
      <w:rPr>
        <w:sz w:val="18"/>
        <w:szCs w:val="18"/>
      </w:rPr>
      <w:t>L</w:t>
    </w:r>
    <w:r>
      <w:rPr>
        <w:sz w:val="18"/>
        <w:szCs w:val="18"/>
      </w:rPr>
      <w:t>aw</w:t>
    </w:r>
    <w:r w:rsidRPr="00A86313">
      <w:rPr>
        <w:sz w:val="18"/>
        <w:szCs w:val="18"/>
      </w:rPr>
      <w:t>)</w:t>
    </w:r>
  </w:p>
  <w:p w14:paraId="45EF36D8" w14:textId="77777777" w:rsidR="00BE1BD4" w:rsidRPr="00BE1BD4" w:rsidRDefault="00BE1BD4" w:rsidP="00BE1BD4">
    <w:pPr>
      <w:pStyle w:val="Footer"/>
      <w:jc w:val="center"/>
      <w:rPr>
        <w:sz w:val="18"/>
        <w:szCs w:val="18"/>
      </w:rPr>
    </w:pPr>
    <w:r w:rsidRPr="00BE1BD4">
      <w:rPr>
        <w:sz w:val="18"/>
        <w:szCs w:val="18"/>
      </w:rPr>
      <w:fldChar w:fldCharType="begin"/>
    </w:r>
    <w:r w:rsidRPr="00BE1BD4">
      <w:rPr>
        <w:sz w:val="18"/>
        <w:szCs w:val="18"/>
      </w:rPr>
      <w:instrText xml:space="preserve"> PAGE   \* MERGEFORMAT </w:instrText>
    </w:r>
    <w:r w:rsidRPr="00BE1BD4">
      <w:rPr>
        <w:sz w:val="18"/>
        <w:szCs w:val="18"/>
      </w:rPr>
      <w:fldChar w:fldCharType="separate"/>
    </w:r>
    <w:r w:rsidR="00F13B36">
      <w:rPr>
        <w:noProof/>
        <w:sz w:val="18"/>
        <w:szCs w:val="18"/>
      </w:rPr>
      <w:t>2</w:t>
    </w:r>
    <w:r w:rsidRPr="00BE1BD4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D7D8" w14:textId="0EDD4A4D" w:rsidR="00A86313" w:rsidRPr="00A86313" w:rsidRDefault="00A86313" w:rsidP="00A86313">
    <w:pPr>
      <w:pStyle w:val="Header"/>
      <w:rPr>
        <w:sz w:val="18"/>
        <w:szCs w:val="18"/>
      </w:rPr>
    </w:pPr>
    <w:r w:rsidRPr="00A86313">
      <w:rPr>
        <w:sz w:val="18"/>
        <w:szCs w:val="18"/>
      </w:rPr>
      <w:t xml:space="preserve">Order 13.25: BIIR Art 15 / Hague </w:t>
    </w:r>
    <w:r w:rsidR="00ED604E">
      <w:rPr>
        <w:sz w:val="18"/>
        <w:szCs w:val="18"/>
      </w:rPr>
      <w:t xml:space="preserve">Convention </w:t>
    </w:r>
    <w:r w:rsidRPr="00A86313">
      <w:rPr>
        <w:sz w:val="18"/>
        <w:szCs w:val="18"/>
      </w:rPr>
      <w:t>1996 Art 8 Order (</w:t>
    </w:r>
    <w:r w:rsidR="00ED604E">
      <w:rPr>
        <w:sz w:val="18"/>
        <w:szCs w:val="18"/>
      </w:rPr>
      <w:t>T</w:t>
    </w:r>
    <w:r w:rsidRPr="00A86313">
      <w:rPr>
        <w:sz w:val="18"/>
        <w:szCs w:val="18"/>
      </w:rPr>
      <w:t xml:space="preserve">ransfer </w:t>
    </w:r>
    <w:r w:rsidR="00ED604E">
      <w:rPr>
        <w:sz w:val="18"/>
        <w:szCs w:val="18"/>
      </w:rPr>
      <w:t>I</w:t>
    </w:r>
    <w:r w:rsidRPr="00A86313">
      <w:rPr>
        <w:sz w:val="18"/>
        <w:szCs w:val="18"/>
      </w:rPr>
      <w:t>ncoming</w:t>
    </w:r>
    <w:r w:rsidR="005828E3">
      <w:rPr>
        <w:sz w:val="18"/>
        <w:szCs w:val="18"/>
      </w:rPr>
      <w:t xml:space="preserve">, </w:t>
    </w:r>
    <w:r w:rsidR="00ED604E">
      <w:rPr>
        <w:sz w:val="18"/>
        <w:szCs w:val="18"/>
      </w:rPr>
      <w:t>P</w:t>
    </w:r>
    <w:r w:rsidR="005828E3">
      <w:rPr>
        <w:sz w:val="18"/>
        <w:szCs w:val="18"/>
      </w:rPr>
      <w:t xml:space="preserve">ublic </w:t>
    </w:r>
    <w:r w:rsidR="00200710">
      <w:rPr>
        <w:sz w:val="18"/>
        <w:szCs w:val="18"/>
      </w:rPr>
      <w:t xml:space="preserve">&amp; </w:t>
    </w:r>
    <w:r w:rsidR="00ED604E">
      <w:rPr>
        <w:sz w:val="18"/>
        <w:szCs w:val="18"/>
      </w:rPr>
      <w:t>P</w:t>
    </w:r>
    <w:r w:rsidR="005828E3">
      <w:rPr>
        <w:sz w:val="18"/>
        <w:szCs w:val="18"/>
      </w:rPr>
      <w:t xml:space="preserve">rivate </w:t>
    </w:r>
    <w:r w:rsidR="00ED604E">
      <w:rPr>
        <w:sz w:val="18"/>
        <w:szCs w:val="18"/>
      </w:rPr>
      <w:t>L</w:t>
    </w:r>
    <w:r w:rsidR="005828E3">
      <w:rPr>
        <w:sz w:val="18"/>
        <w:szCs w:val="18"/>
      </w:rPr>
      <w:t>aw</w:t>
    </w:r>
    <w:r w:rsidRPr="00A86313">
      <w:rPr>
        <w:sz w:val="18"/>
        <w:szCs w:val="18"/>
      </w:rPr>
      <w:t>)</w:t>
    </w:r>
  </w:p>
  <w:p w14:paraId="691C5F72" w14:textId="77777777" w:rsidR="00605913" w:rsidRPr="00BE1BD4" w:rsidRDefault="00605913" w:rsidP="00605913">
    <w:pPr>
      <w:pStyle w:val="Header"/>
      <w:rPr>
        <w:sz w:val="18"/>
        <w:szCs w:val="18"/>
      </w:rPr>
    </w:pPr>
  </w:p>
  <w:p w14:paraId="00867A6D" w14:textId="77777777" w:rsidR="00C75BF3" w:rsidRPr="00BE1BD4" w:rsidRDefault="00C75BF3" w:rsidP="00C75BF3">
    <w:pPr>
      <w:pStyle w:val="Footer"/>
      <w:jc w:val="center"/>
      <w:rPr>
        <w:sz w:val="18"/>
        <w:szCs w:val="18"/>
      </w:rPr>
    </w:pPr>
    <w:r w:rsidRPr="00BE1BD4">
      <w:rPr>
        <w:sz w:val="18"/>
        <w:szCs w:val="18"/>
      </w:rPr>
      <w:fldChar w:fldCharType="begin"/>
    </w:r>
    <w:r w:rsidRPr="00BE1BD4">
      <w:rPr>
        <w:sz w:val="18"/>
        <w:szCs w:val="18"/>
      </w:rPr>
      <w:instrText xml:space="preserve"> PAGE   \* MERGEFORMAT </w:instrText>
    </w:r>
    <w:r w:rsidRPr="00BE1BD4">
      <w:rPr>
        <w:sz w:val="18"/>
        <w:szCs w:val="18"/>
      </w:rPr>
      <w:fldChar w:fldCharType="separate"/>
    </w:r>
    <w:r w:rsidR="00F13B36">
      <w:rPr>
        <w:noProof/>
        <w:sz w:val="18"/>
        <w:szCs w:val="18"/>
      </w:rPr>
      <w:t>1</w:t>
    </w:r>
    <w:r w:rsidRPr="00BE1BD4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08C6B" w14:textId="77777777" w:rsidR="00215D7F" w:rsidRDefault="00215D7F" w:rsidP="008C372B">
      <w:r>
        <w:separator/>
      </w:r>
    </w:p>
  </w:footnote>
  <w:footnote w:type="continuationSeparator" w:id="0">
    <w:p w14:paraId="112A834C" w14:textId="77777777" w:rsidR="00215D7F" w:rsidRDefault="00215D7F" w:rsidP="008C3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DAEF8" w14:textId="1B0242CD" w:rsidR="00C75BF3" w:rsidRPr="00BE1BD4" w:rsidRDefault="00605913" w:rsidP="00605913">
    <w:pPr>
      <w:pStyle w:val="Header"/>
      <w:jc w:val="center"/>
      <w:rPr>
        <w:sz w:val="18"/>
        <w:szCs w:val="18"/>
      </w:rPr>
    </w:pPr>
    <w:bookmarkStart w:id="0" w:name="_Hlk515779853"/>
    <w:bookmarkStart w:id="1" w:name="_Hlk515779854"/>
    <w:bookmarkStart w:id="2" w:name="_Hlk515779855"/>
    <w:bookmarkStart w:id="3" w:name="_Hlk515779856"/>
    <w:bookmarkStart w:id="4" w:name="_Hlk515779857"/>
    <w:bookmarkStart w:id="5" w:name="_Hlk515779858"/>
    <w:r w:rsidRPr="00BE1BD4">
      <w:rPr>
        <w:i/>
        <w:sz w:val="18"/>
        <w:szCs w:val="18"/>
      </w:rPr>
      <w:t>Order 13.25: BIIR Art 15</w:t>
    </w:r>
    <w:r w:rsidR="00A86313">
      <w:rPr>
        <w:i/>
        <w:sz w:val="18"/>
        <w:szCs w:val="18"/>
      </w:rPr>
      <w:t xml:space="preserve"> / Hague </w:t>
    </w:r>
    <w:r w:rsidR="00ED604E">
      <w:rPr>
        <w:i/>
        <w:sz w:val="18"/>
        <w:szCs w:val="18"/>
      </w:rPr>
      <w:t xml:space="preserve">Convention </w:t>
    </w:r>
    <w:r w:rsidR="00A86313">
      <w:rPr>
        <w:i/>
        <w:sz w:val="18"/>
        <w:szCs w:val="18"/>
      </w:rPr>
      <w:t xml:space="preserve">1996 Art 8 </w:t>
    </w:r>
    <w:r w:rsidRPr="00BE1BD4">
      <w:rPr>
        <w:i/>
        <w:sz w:val="18"/>
        <w:szCs w:val="18"/>
      </w:rPr>
      <w:t>Order (</w:t>
    </w:r>
    <w:r w:rsidR="00ED604E">
      <w:rPr>
        <w:i/>
        <w:sz w:val="18"/>
        <w:szCs w:val="18"/>
      </w:rPr>
      <w:t>T</w:t>
    </w:r>
    <w:r w:rsidRPr="00BE1BD4">
      <w:rPr>
        <w:i/>
        <w:sz w:val="18"/>
        <w:szCs w:val="18"/>
      </w:rPr>
      <w:t xml:space="preserve">ransfer </w:t>
    </w:r>
    <w:r w:rsidR="00ED604E">
      <w:rPr>
        <w:i/>
        <w:sz w:val="18"/>
        <w:szCs w:val="18"/>
      </w:rPr>
      <w:t>I</w:t>
    </w:r>
    <w:r w:rsidRPr="00BE1BD4">
      <w:rPr>
        <w:i/>
        <w:sz w:val="18"/>
        <w:szCs w:val="18"/>
      </w:rPr>
      <w:t>ncoming</w:t>
    </w:r>
    <w:r w:rsidR="005828E3">
      <w:rPr>
        <w:i/>
        <w:sz w:val="18"/>
        <w:szCs w:val="18"/>
      </w:rPr>
      <w:t xml:space="preserve">, </w:t>
    </w:r>
    <w:r w:rsidR="00ED604E">
      <w:rPr>
        <w:i/>
        <w:sz w:val="18"/>
        <w:szCs w:val="18"/>
      </w:rPr>
      <w:t>P</w:t>
    </w:r>
    <w:r w:rsidR="005828E3">
      <w:rPr>
        <w:i/>
        <w:sz w:val="18"/>
        <w:szCs w:val="18"/>
      </w:rPr>
      <w:t xml:space="preserve">ublic </w:t>
    </w:r>
    <w:r w:rsidR="00200710">
      <w:rPr>
        <w:i/>
        <w:sz w:val="18"/>
        <w:szCs w:val="18"/>
      </w:rPr>
      <w:t xml:space="preserve">&amp; </w:t>
    </w:r>
    <w:r w:rsidR="00ED604E">
      <w:rPr>
        <w:i/>
        <w:sz w:val="18"/>
        <w:szCs w:val="18"/>
      </w:rPr>
      <w:t>P</w:t>
    </w:r>
    <w:r w:rsidR="005828E3">
      <w:rPr>
        <w:i/>
        <w:sz w:val="18"/>
        <w:szCs w:val="18"/>
      </w:rPr>
      <w:t xml:space="preserve">rivate </w:t>
    </w:r>
    <w:r w:rsidR="00ED604E">
      <w:rPr>
        <w:i/>
        <w:sz w:val="18"/>
        <w:szCs w:val="18"/>
      </w:rPr>
      <w:t>L</w:t>
    </w:r>
    <w:r w:rsidR="005828E3">
      <w:rPr>
        <w:i/>
        <w:sz w:val="18"/>
        <w:szCs w:val="18"/>
      </w:rPr>
      <w:t>aw</w:t>
    </w:r>
    <w:r w:rsidRPr="00BE1BD4">
      <w:rPr>
        <w:i/>
        <w:sz w:val="18"/>
        <w:szCs w:val="18"/>
      </w:rPr>
      <w:t>)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2D25"/>
    <w:multiLevelType w:val="multilevel"/>
    <w:tmpl w:val="9508EEE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421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988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555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122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689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256"/>
        </w:tabs>
        <w:ind w:left="5103" w:hanging="567"/>
      </w:pPr>
      <w:rPr>
        <w:rFonts w:cs="Times New Roman" w:hint="default"/>
      </w:rPr>
    </w:lvl>
  </w:abstractNum>
  <w:abstractNum w:abstractNumId="1" w15:restartNumberingAfterBreak="0">
    <w:nsid w:val="039F1798"/>
    <w:multiLevelType w:val="hybridMultilevel"/>
    <w:tmpl w:val="88DCC0F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B05157"/>
    <w:multiLevelType w:val="hybridMultilevel"/>
    <w:tmpl w:val="8AC64900"/>
    <w:lvl w:ilvl="0" w:tplc="08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957460B"/>
    <w:multiLevelType w:val="hybridMultilevel"/>
    <w:tmpl w:val="B1F6BB5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6374E9"/>
    <w:multiLevelType w:val="hybridMultilevel"/>
    <w:tmpl w:val="C7D6010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001101"/>
    <w:multiLevelType w:val="hybridMultilevel"/>
    <w:tmpl w:val="14766390"/>
    <w:lvl w:ilvl="0" w:tplc="08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58C36FC"/>
    <w:multiLevelType w:val="hybridMultilevel"/>
    <w:tmpl w:val="EC54FF5C"/>
    <w:lvl w:ilvl="0" w:tplc="FF02AD8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001447E"/>
    <w:multiLevelType w:val="hybridMultilevel"/>
    <w:tmpl w:val="9E3E327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FE76F3"/>
    <w:multiLevelType w:val="hybridMultilevel"/>
    <w:tmpl w:val="2AA6919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375288"/>
    <w:multiLevelType w:val="hybridMultilevel"/>
    <w:tmpl w:val="047EBD8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CF689A0">
      <w:start w:val="1"/>
      <w:numFmt w:val="lowerLetter"/>
      <w:lvlText w:val="(%3)"/>
      <w:lvlJc w:val="left"/>
      <w:pPr>
        <w:ind w:left="2340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6B7486C"/>
    <w:multiLevelType w:val="hybridMultilevel"/>
    <w:tmpl w:val="E6DC1AFC"/>
    <w:lvl w:ilvl="0" w:tplc="0809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B265949"/>
    <w:multiLevelType w:val="multilevel"/>
    <w:tmpl w:val="FC862D24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421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988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555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122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689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256"/>
        </w:tabs>
        <w:ind w:left="5103" w:hanging="567"/>
      </w:pPr>
      <w:rPr>
        <w:rFonts w:cs="Times New Roman" w:hint="default"/>
      </w:rPr>
    </w:lvl>
  </w:abstractNum>
  <w:abstractNum w:abstractNumId="12" w15:restartNumberingAfterBreak="0">
    <w:nsid w:val="442B5990"/>
    <w:multiLevelType w:val="hybridMultilevel"/>
    <w:tmpl w:val="933E407A"/>
    <w:lvl w:ilvl="0" w:tplc="5F360CF6">
      <w:start w:val="10"/>
      <w:numFmt w:val="decimal"/>
      <w:lvlText w:val="%1)"/>
      <w:lvlJc w:val="left"/>
      <w:pPr>
        <w:ind w:left="1080" w:hanging="360"/>
      </w:pPr>
      <w:rPr>
        <w:rFonts w:eastAsia="Times New Roman"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BAB1E5A"/>
    <w:multiLevelType w:val="hybridMultilevel"/>
    <w:tmpl w:val="79BEE070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4CCB4232"/>
    <w:multiLevelType w:val="hybridMultilevel"/>
    <w:tmpl w:val="5CDCE3E6"/>
    <w:lvl w:ilvl="0" w:tplc="08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4D0C7AA5"/>
    <w:multiLevelType w:val="hybridMultilevel"/>
    <w:tmpl w:val="A09064D2"/>
    <w:lvl w:ilvl="0" w:tplc="08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5FD773C6"/>
    <w:multiLevelType w:val="hybridMultilevel"/>
    <w:tmpl w:val="EEEC82B8"/>
    <w:lvl w:ilvl="0" w:tplc="BB623080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6A516B3C"/>
    <w:multiLevelType w:val="hybridMultilevel"/>
    <w:tmpl w:val="555626F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CD15F88"/>
    <w:multiLevelType w:val="multilevel"/>
    <w:tmpl w:val="9508EEE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421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988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555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122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689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256"/>
        </w:tabs>
        <w:ind w:left="5103" w:hanging="567"/>
      </w:pPr>
      <w:rPr>
        <w:rFonts w:cs="Times New Roman" w:hint="default"/>
      </w:rPr>
    </w:lvl>
  </w:abstractNum>
  <w:abstractNum w:abstractNumId="19" w15:restartNumberingAfterBreak="0">
    <w:nsid w:val="719C33B1"/>
    <w:multiLevelType w:val="hybridMultilevel"/>
    <w:tmpl w:val="5B5A2992"/>
    <w:lvl w:ilvl="0" w:tplc="10E6ABE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1C56AD8"/>
    <w:multiLevelType w:val="hybridMultilevel"/>
    <w:tmpl w:val="7C506E4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33915F8"/>
    <w:multiLevelType w:val="multilevel"/>
    <w:tmpl w:val="68D64598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421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988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555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122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689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256"/>
        </w:tabs>
        <w:ind w:left="5103" w:hanging="567"/>
      </w:pPr>
      <w:rPr>
        <w:rFonts w:cs="Times New Roman" w:hint="default"/>
      </w:rPr>
    </w:lvl>
  </w:abstractNum>
  <w:abstractNum w:abstractNumId="22" w15:restartNumberingAfterBreak="0">
    <w:nsid w:val="75F62C93"/>
    <w:multiLevelType w:val="hybridMultilevel"/>
    <w:tmpl w:val="7B86571E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183281772">
    <w:abstractNumId w:val="17"/>
  </w:num>
  <w:num w:numId="2" w16cid:durableId="432172626">
    <w:abstractNumId w:val="20"/>
  </w:num>
  <w:num w:numId="3" w16cid:durableId="1437216903">
    <w:abstractNumId w:val="3"/>
  </w:num>
  <w:num w:numId="4" w16cid:durableId="576015724">
    <w:abstractNumId w:val="1"/>
  </w:num>
  <w:num w:numId="5" w16cid:durableId="242567211">
    <w:abstractNumId w:val="7"/>
  </w:num>
  <w:num w:numId="6" w16cid:durableId="96021580">
    <w:abstractNumId w:val="9"/>
  </w:num>
  <w:num w:numId="7" w16cid:durableId="2039742986">
    <w:abstractNumId w:val="14"/>
  </w:num>
  <w:num w:numId="8" w16cid:durableId="1036783000">
    <w:abstractNumId w:val="2"/>
  </w:num>
  <w:num w:numId="9" w16cid:durableId="1367217139">
    <w:abstractNumId w:val="13"/>
  </w:num>
  <w:num w:numId="10" w16cid:durableId="1699624668">
    <w:abstractNumId w:val="22"/>
  </w:num>
  <w:num w:numId="11" w16cid:durableId="1433476291">
    <w:abstractNumId w:val="10"/>
  </w:num>
  <w:num w:numId="12" w16cid:durableId="2081824310">
    <w:abstractNumId w:val="12"/>
  </w:num>
  <w:num w:numId="13" w16cid:durableId="892812595">
    <w:abstractNumId w:val="5"/>
  </w:num>
  <w:num w:numId="14" w16cid:durableId="589319397">
    <w:abstractNumId w:val="15"/>
  </w:num>
  <w:num w:numId="15" w16cid:durableId="648630466">
    <w:abstractNumId w:val="8"/>
  </w:num>
  <w:num w:numId="16" w16cid:durableId="1094320215">
    <w:abstractNumId w:val="6"/>
  </w:num>
  <w:num w:numId="17" w16cid:durableId="1114834164">
    <w:abstractNumId w:val="16"/>
  </w:num>
  <w:num w:numId="18" w16cid:durableId="2125419799">
    <w:abstractNumId w:val="19"/>
  </w:num>
  <w:num w:numId="19" w16cid:durableId="1556547914">
    <w:abstractNumId w:val="4"/>
  </w:num>
  <w:num w:numId="20" w16cid:durableId="356085133">
    <w:abstractNumId w:val="18"/>
  </w:num>
  <w:num w:numId="21" w16cid:durableId="1380933657">
    <w:abstractNumId w:val="0"/>
  </w:num>
  <w:num w:numId="22" w16cid:durableId="197360077">
    <w:abstractNumId w:val="11"/>
  </w:num>
  <w:num w:numId="23" w16cid:durableId="2718654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002"/>
    <w:rsid w:val="00000842"/>
    <w:rsid w:val="00004610"/>
    <w:rsid w:val="0001057F"/>
    <w:rsid w:val="00013EEB"/>
    <w:rsid w:val="000157E4"/>
    <w:rsid w:val="000438A7"/>
    <w:rsid w:val="000454BC"/>
    <w:rsid w:val="000719AC"/>
    <w:rsid w:val="00073F6C"/>
    <w:rsid w:val="00075D2C"/>
    <w:rsid w:val="00080A44"/>
    <w:rsid w:val="00080CFA"/>
    <w:rsid w:val="000856A4"/>
    <w:rsid w:val="00086B52"/>
    <w:rsid w:val="00097C6B"/>
    <w:rsid w:val="000A4876"/>
    <w:rsid w:val="000A5E50"/>
    <w:rsid w:val="000B4C53"/>
    <w:rsid w:val="000C6416"/>
    <w:rsid w:val="000E49A3"/>
    <w:rsid w:val="000F75CC"/>
    <w:rsid w:val="00110683"/>
    <w:rsid w:val="00116AC3"/>
    <w:rsid w:val="00117558"/>
    <w:rsid w:val="001250E2"/>
    <w:rsid w:val="001361C5"/>
    <w:rsid w:val="00137DA4"/>
    <w:rsid w:val="00141A9B"/>
    <w:rsid w:val="001427DD"/>
    <w:rsid w:val="0015787F"/>
    <w:rsid w:val="00193154"/>
    <w:rsid w:val="001A42D0"/>
    <w:rsid w:val="001B0AB8"/>
    <w:rsid w:val="001C3071"/>
    <w:rsid w:val="001C40C2"/>
    <w:rsid w:val="00200710"/>
    <w:rsid w:val="00212D8F"/>
    <w:rsid w:val="00215D7F"/>
    <w:rsid w:val="002255E4"/>
    <w:rsid w:val="00246329"/>
    <w:rsid w:val="00252ED5"/>
    <w:rsid w:val="00266E5B"/>
    <w:rsid w:val="00274FA5"/>
    <w:rsid w:val="00282C7F"/>
    <w:rsid w:val="002A7A15"/>
    <w:rsid w:val="002C6B86"/>
    <w:rsid w:val="002E1EB4"/>
    <w:rsid w:val="002F2616"/>
    <w:rsid w:val="00326B56"/>
    <w:rsid w:val="00341346"/>
    <w:rsid w:val="00347CEA"/>
    <w:rsid w:val="003538C2"/>
    <w:rsid w:val="00362896"/>
    <w:rsid w:val="00375057"/>
    <w:rsid w:val="00376D9A"/>
    <w:rsid w:val="003A489C"/>
    <w:rsid w:val="003B42A2"/>
    <w:rsid w:val="003C0021"/>
    <w:rsid w:val="003C5771"/>
    <w:rsid w:val="0040521F"/>
    <w:rsid w:val="004600B8"/>
    <w:rsid w:val="00462DB3"/>
    <w:rsid w:val="00480151"/>
    <w:rsid w:val="00480F59"/>
    <w:rsid w:val="00487E31"/>
    <w:rsid w:val="004A1391"/>
    <w:rsid w:val="004A1A77"/>
    <w:rsid w:val="004C7C6A"/>
    <w:rsid w:val="004D170C"/>
    <w:rsid w:val="004D34F3"/>
    <w:rsid w:val="0054030A"/>
    <w:rsid w:val="005449C3"/>
    <w:rsid w:val="00561499"/>
    <w:rsid w:val="00564049"/>
    <w:rsid w:val="005828E3"/>
    <w:rsid w:val="00584D0C"/>
    <w:rsid w:val="0059769C"/>
    <w:rsid w:val="005A5ED7"/>
    <w:rsid w:val="005B2475"/>
    <w:rsid w:val="005F01FD"/>
    <w:rsid w:val="00605913"/>
    <w:rsid w:val="0061253E"/>
    <w:rsid w:val="00612D09"/>
    <w:rsid w:val="0061329D"/>
    <w:rsid w:val="00615120"/>
    <w:rsid w:val="00646107"/>
    <w:rsid w:val="00647B9C"/>
    <w:rsid w:val="00667002"/>
    <w:rsid w:val="0066742D"/>
    <w:rsid w:val="006A17DC"/>
    <w:rsid w:val="006B0584"/>
    <w:rsid w:val="006B3976"/>
    <w:rsid w:val="006C0AD8"/>
    <w:rsid w:val="006C4BF3"/>
    <w:rsid w:val="006D4FCB"/>
    <w:rsid w:val="006E0501"/>
    <w:rsid w:val="006E3B30"/>
    <w:rsid w:val="007041CD"/>
    <w:rsid w:val="007311A5"/>
    <w:rsid w:val="00785AB8"/>
    <w:rsid w:val="007949B8"/>
    <w:rsid w:val="007B484D"/>
    <w:rsid w:val="007C3B00"/>
    <w:rsid w:val="007F27AD"/>
    <w:rsid w:val="00811846"/>
    <w:rsid w:val="00812C34"/>
    <w:rsid w:val="0083530C"/>
    <w:rsid w:val="00836D27"/>
    <w:rsid w:val="00842942"/>
    <w:rsid w:val="00843B23"/>
    <w:rsid w:val="0085449E"/>
    <w:rsid w:val="0086022E"/>
    <w:rsid w:val="00867FAE"/>
    <w:rsid w:val="0087299C"/>
    <w:rsid w:val="00875330"/>
    <w:rsid w:val="00880E67"/>
    <w:rsid w:val="008A21DD"/>
    <w:rsid w:val="008B1949"/>
    <w:rsid w:val="008B5C99"/>
    <w:rsid w:val="008B5EDE"/>
    <w:rsid w:val="008C372B"/>
    <w:rsid w:val="008F2BE0"/>
    <w:rsid w:val="008F3FAA"/>
    <w:rsid w:val="008F4B94"/>
    <w:rsid w:val="00900341"/>
    <w:rsid w:val="00906611"/>
    <w:rsid w:val="00911BE5"/>
    <w:rsid w:val="00913B53"/>
    <w:rsid w:val="00913E17"/>
    <w:rsid w:val="0091519C"/>
    <w:rsid w:val="00921048"/>
    <w:rsid w:val="0092162B"/>
    <w:rsid w:val="00931BE7"/>
    <w:rsid w:val="00932A85"/>
    <w:rsid w:val="00934331"/>
    <w:rsid w:val="00937AB1"/>
    <w:rsid w:val="00955654"/>
    <w:rsid w:val="0097018E"/>
    <w:rsid w:val="0097619B"/>
    <w:rsid w:val="009A4A3C"/>
    <w:rsid w:val="009C2FA8"/>
    <w:rsid w:val="009C76F4"/>
    <w:rsid w:val="009E085A"/>
    <w:rsid w:val="00A1325A"/>
    <w:rsid w:val="00A364F1"/>
    <w:rsid w:val="00A44534"/>
    <w:rsid w:val="00A6047D"/>
    <w:rsid w:val="00A611BC"/>
    <w:rsid w:val="00A74283"/>
    <w:rsid w:val="00A7740F"/>
    <w:rsid w:val="00A86313"/>
    <w:rsid w:val="00A922D9"/>
    <w:rsid w:val="00AA546B"/>
    <w:rsid w:val="00AB0DDE"/>
    <w:rsid w:val="00AB2697"/>
    <w:rsid w:val="00AB63B7"/>
    <w:rsid w:val="00AB6B8F"/>
    <w:rsid w:val="00AC7668"/>
    <w:rsid w:val="00AE046F"/>
    <w:rsid w:val="00B05F98"/>
    <w:rsid w:val="00B14B33"/>
    <w:rsid w:val="00B200D0"/>
    <w:rsid w:val="00B415D9"/>
    <w:rsid w:val="00B52151"/>
    <w:rsid w:val="00B64828"/>
    <w:rsid w:val="00B6522B"/>
    <w:rsid w:val="00B74F08"/>
    <w:rsid w:val="00B76DDE"/>
    <w:rsid w:val="00B81A62"/>
    <w:rsid w:val="00B85CEE"/>
    <w:rsid w:val="00BA7C39"/>
    <w:rsid w:val="00BB3B4D"/>
    <w:rsid w:val="00BC51DD"/>
    <w:rsid w:val="00BC774D"/>
    <w:rsid w:val="00BD152D"/>
    <w:rsid w:val="00BD19DE"/>
    <w:rsid w:val="00BE1BD4"/>
    <w:rsid w:val="00BE53D3"/>
    <w:rsid w:val="00BF46EF"/>
    <w:rsid w:val="00BF791A"/>
    <w:rsid w:val="00C06728"/>
    <w:rsid w:val="00C205B6"/>
    <w:rsid w:val="00C24849"/>
    <w:rsid w:val="00C2578D"/>
    <w:rsid w:val="00C26CD5"/>
    <w:rsid w:val="00C26EB1"/>
    <w:rsid w:val="00C26FB7"/>
    <w:rsid w:val="00C37A6F"/>
    <w:rsid w:val="00C42B32"/>
    <w:rsid w:val="00C52288"/>
    <w:rsid w:val="00C6576D"/>
    <w:rsid w:val="00C67977"/>
    <w:rsid w:val="00C75BF3"/>
    <w:rsid w:val="00C84E8B"/>
    <w:rsid w:val="00D01883"/>
    <w:rsid w:val="00D03F58"/>
    <w:rsid w:val="00D14499"/>
    <w:rsid w:val="00D85AE7"/>
    <w:rsid w:val="00D95195"/>
    <w:rsid w:val="00DB4495"/>
    <w:rsid w:val="00DC114B"/>
    <w:rsid w:val="00DD5FFA"/>
    <w:rsid w:val="00DD7325"/>
    <w:rsid w:val="00DF2C8D"/>
    <w:rsid w:val="00E03B74"/>
    <w:rsid w:val="00E20BD6"/>
    <w:rsid w:val="00E22668"/>
    <w:rsid w:val="00E31C8F"/>
    <w:rsid w:val="00E76B78"/>
    <w:rsid w:val="00E81A2E"/>
    <w:rsid w:val="00EA76F7"/>
    <w:rsid w:val="00EB3244"/>
    <w:rsid w:val="00EC1B54"/>
    <w:rsid w:val="00EC2A87"/>
    <w:rsid w:val="00ED524D"/>
    <w:rsid w:val="00ED604E"/>
    <w:rsid w:val="00EE0B7B"/>
    <w:rsid w:val="00EE3CCC"/>
    <w:rsid w:val="00F01AB1"/>
    <w:rsid w:val="00F13B36"/>
    <w:rsid w:val="00F14739"/>
    <w:rsid w:val="00F42936"/>
    <w:rsid w:val="00F55DC9"/>
    <w:rsid w:val="00F70A0F"/>
    <w:rsid w:val="00F93C19"/>
    <w:rsid w:val="00F9604D"/>
    <w:rsid w:val="00FD1267"/>
    <w:rsid w:val="00FD221E"/>
    <w:rsid w:val="00FD7318"/>
    <w:rsid w:val="00FE0FB4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52E48DB9"/>
  <w15:docId w15:val="{0A680EBA-6BBC-4F2A-9F4F-A1C8E76B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739"/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D19DE"/>
    <w:pPr>
      <w:keepNext/>
      <w:widowControl w:val="0"/>
      <w:jc w:val="both"/>
      <w:outlineLvl w:val="0"/>
    </w:pPr>
    <w:rPr>
      <w:rFonts w:ascii="Arial" w:eastAsia="Times New Roman" w:hAnsi="Arial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843B23"/>
    <w:pPr>
      <w:outlineLvl w:val="1"/>
    </w:pPr>
    <w:rPr>
      <w:rFonts w:eastAsia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D19DE"/>
    <w:rPr>
      <w:rFonts w:ascii="Arial" w:hAnsi="Arial" w:cs="Times New Roman"/>
      <w:b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link w:val="BalloonText"/>
    <w:uiPriority w:val="99"/>
    <w:semiHidden/>
    <w:rsid w:val="00594D54"/>
    <w:rPr>
      <w:rFonts w:ascii="Times New Roman" w:hAnsi="Times New Roman"/>
      <w:sz w:val="0"/>
      <w:szCs w:val="0"/>
      <w:lang w:eastAsia="en-US"/>
    </w:rPr>
  </w:style>
  <w:style w:type="paragraph" w:styleId="ListParagraph">
    <w:name w:val="List Paragraph"/>
    <w:basedOn w:val="Normal"/>
    <w:uiPriority w:val="99"/>
    <w:qFormat/>
    <w:rsid w:val="00DD5FFA"/>
    <w:pPr>
      <w:ind w:left="1134" w:hanging="567"/>
      <w:contextualSpacing/>
    </w:pPr>
  </w:style>
  <w:style w:type="character" w:customStyle="1" w:styleId="legds2">
    <w:name w:val="legds2"/>
    <w:uiPriority w:val="99"/>
    <w:rsid w:val="00906611"/>
    <w:rPr>
      <w:rFonts w:cs="Times New Roman"/>
    </w:rPr>
  </w:style>
  <w:style w:type="character" w:customStyle="1" w:styleId="legaddition5">
    <w:name w:val="legaddition5"/>
    <w:uiPriority w:val="99"/>
    <w:rsid w:val="00906611"/>
    <w:rPr>
      <w:rFonts w:cs="Times New Roman"/>
    </w:rPr>
  </w:style>
  <w:style w:type="paragraph" w:styleId="Header">
    <w:name w:val="header"/>
    <w:basedOn w:val="Normal"/>
    <w:link w:val="HeaderChar"/>
    <w:uiPriority w:val="99"/>
    <w:rsid w:val="008C372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8C372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C372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8C372B"/>
    <w:rPr>
      <w:rFonts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843B23"/>
    <w:rPr>
      <w:rFonts w:ascii="Times New Roman" w:eastAsia="Times New Roman" w:hAnsi="Times New Roman"/>
      <w:b/>
      <w:bCs/>
      <w:sz w:val="24"/>
      <w:szCs w:val="24"/>
    </w:rPr>
  </w:style>
  <w:style w:type="numbering" w:customStyle="1" w:styleId="CurrentList1">
    <w:name w:val="Current List1"/>
    <w:uiPriority w:val="99"/>
    <w:rsid w:val="00C37A6F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04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Mountain Software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rchisholm</dc:creator>
  <cp:lastModifiedBy>Ranjna Theaker</cp:lastModifiedBy>
  <cp:revision>18</cp:revision>
  <cp:lastPrinted>2022-11-08T10:21:00Z</cp:lastPrinted>
  <dcterms:created xsi:type="dcterms:W3CDTF">2022-11-08T10:21:00Z</dcterms:created>
  <dcterms:modified xsi:type="dcterms:W3CDTF">2025-12-04T15:28:00Z</dcterms:modified>
</cp:coreProperties>
</file>