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0272" w14:textId="77777777" w:rsidR="003C4D24" w:rsidRPr="009C59CE" w:rsidRDefault="003C4D24" w:rsidP="003C4D24">
      <w:pPr>
        <w:rPr>
          <w:rFonts w:ascii="Times New Roman" w:hAnsi="Times New Roman"/>
          <w:b/>
          <w:bCs/>
          <w:sz w:val="28"/>
          <w:szCs w:val="28"/>
        </w:rPr>
      </w:pPr>
      <w:r w:rsidRPr="001A533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AD71D" wp14:editId="516B37B8">
            <wp:simplePos x="0" y="0"/>
            <wp:positionH relativeFrom="column">
              <wp:posOffset>60057</wp:posOffset>
            </wp:positionH>
            <wp:positionV relativeFrom="paragraph">
              <wp:posOffset>0</wp:posOffset>
            </wp:positionV>
            <wp:extent cx="1069340" cy="890270"/>
            <wp:effectExtent l="0" t="0" r="0" b="0"/>
            <wp:wrapSquare wrapText="bothSides"/>
            <wp:docPr id="1" name="Picture 1" descr="A picture containing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9CE">
        <w:rPr>
          <w:rFonts w:ascii="Times New Roman" w:hAnsi="Times New Roman"/>
          <w:b/>
          <w:bCs/>
          <w:sz w:val="28"/>
          <w:szCs w:val="28"/>
        </w:rPr>
        <w:t>In the Family Court</w:t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Case Number: BM[</w:t>
      </w:r>
      <w:r w:rsidRPr="009C59CE">
        <w:rPr>
          <w:rFonts w:ascii="Times New Roman" w:hAnsi="Times New Roman"/>
          <w:b/>
          <w:bCs/>
          <w:sz w:val="28"/>
          <w:szCs w:val="28"/>
        </w:rPr>
        <w:tab/>
      </w:r>
      <w:r w:rsidRPr="009C59CE">
        <w:rPr>
          <w:rFonts w:ascii="Times New Roman" w:hAnsi="Times New Roman"/>
          <w:b/>
          <w:bCs/>
          <w:sz w:val="28"/>
          <w:szCs w:val="28"/>
        </w:rPr>
        <w:tab/>
        <w:t>]</w:t>
      </w:r>
    </w:p>
    <w:p w14:paraId="5CE6A8A7" w14:textId="77777777" w:rsidR="003C4D24" w:rsidRPr="009C59CE" w:rsidRDefault="003C4D24" w:rsidP="003C4D24">
      <w:pPr>
        <w:rPr>
          <w:rFonts w:ascii="Times New Roman" w:hAnsi="Times New Roman"/>
          <w:b/>
          <w:bCs/>
          <w:sz w:val="28"/>
          <w:szCs w:val="28"/>
        </w:rPr>
      </w:pPr>
      <w:r w:rsidRPr="009C59CE">
        <w:rPr>
          <w:rFonts w:ascii="Times New Roman" w:hAnsi="Times New Roman"/>
          <w:b/>
          <w:bCs/>
          <w:sz w:val="28"/>
          <w:szCs w:val="28"/>
        </w:rPr>
        <w:t>sitting at Birmingham</w:t>
      </w:r>
    </w:p>
    <w:p w14:paraId="17E0F553" w14:textId="77777777" w:rsidR="003C4D24" w:rsidRPr="009C59CE" w:rsidRDefault="003C4D24" w:rsidP="003C4D24">
      <w:pPr>
        <w:rPr>
          <w:rFonts w:ascii="Times New Roman" w:hAnsi="Times New Roman"/>
          <w:sz w:val="28"/>
          <w:szCs w:val="28"/>
        </w:rPr>
      </w:pPr>
    </w:p>
    <w:p w14:paraId="2C301EC9" w14:textId="77777777" w:rsidR="003C4D24" w:rsidRPr="009C59CE" w:rsidRDefault="003C4D24" w:rsidP="003C4D24">
      <w:pPr>
        <w:rPr>
          <w:rFonts w:ascii="Times New Roman" w:hAnsi="Times New Roman"/>
          <w:sz w:val="28"/>
          <w:szCs w:val="28"/>
        </w:rPr>
      </w:pPr>
    </w:p>
    <w:p w14:paraId="4D19D03F" w14:textId="77777777" w:rsidR="003C4D24" w:rsidRPr="001A5339" w:rsidRDefault="003C4D24" w:rsidP="003C4D24">
      <w:pPr>
        <w:rPr>
          <w:rFonts w:ascii="Times New Roman" w:hAnsi="Times New Roman"/>
          <w:b/>
          <w:sz w:val="28"/>
          <w:szCs w:val="28"/>
        </w:rPr>
      </w:pPr>
    </w:p>
    <w:p w14:paraId="7256E8CF" w14:textId="77777777" w:rsidR="003C4D24" w:rsidRPr="001A5339" w:rsidRDefault="003C4D24" w:rsidP="003C4D24">
      <w:pPr>
        <w:rPr>
          <w:rFonts w:ascii="Times New Roman" w:hAnsi="Times New Roman"/>
          <w:b/>
          <w:sz w:val="28"/>
          <w:szCs w:val="28"/>
        </w:rPr>
      </w:pPr>
      <w:r w:rsidRPr="001A5339">
        <w:rPr>
          <w:rFonts w:ascii="Times New Roman" w:hAnsi="Times New Roman"/>
          <w:b/>
          <w:sz w:val="28"/>
          <w:szCs w:val="28"/>
        </w:rPr>
        <w:t>The Children Act 1989</w:t>
      </w:r>
    </w:p>
    <w:p w14:paraId="44600A2F" w14:textId="77777777" w:rsidR="008071A2" w:rsidRDefault="008071A2" w:rsidP="00E44E3B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9FD5E83" w14:textId="66F0F125" w:rsidR="0043327E" w:rsidRPr="003C4D24" w:rsidRDefault="0043327E" w:rsidP="00E44E3B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C4D24">
        <w:rPr>
          <w:rFonts w:ascii="Times New Roman" w:hAnsi="Times New Roman"/>
          <w:b/>
          <w:color w:val="000000" w:themeColor="text1"/>
          <w:sz w:val="28"/>
          <w:szCs w:val="28"/>
        </w:rPr>
        <w:t>The Protocol concerning the disclosure of information in cases of alleged child abuse and linked criminal and care directions hearings</w:t>
      </w:r>
      <w:r w:rsidR="003C4D24" w:rsidRPr="003C4D24"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 w:rsidRPr="003C4D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dated 17</w:t>
      </w:r>
      <w:r w:rsidR="003C4D24" w:rsidRPr="003C4D24">
        <w:rPr>
          <w:rFonts w:ascii="Times New Roman" w:hAnsi="Times New Roman"/>
          <w:b/>
          <w:color w:val="000000" w:themeColor="text1"/>
          <w:sz w:val="28"/>
          <w:szCs w:val="28"/>
          <w:vertAlign w:val="superscript"/>
        </w:rPr>
        <w:t>th</w:t>
      </w:r>
      <w:r w:rsidR="003C4D24" w:rsidRPr="003C4D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3C4D24">
        <w:rPr>
          <w:rFonts w:ascii="Times New Roman" w:hAnsi="Times New Roman"/>
          <w:b/>
          <w:color w:val="000000" w:themeColor="text1"/>
          <w:sz w:val="28"/>
          <w:szCs w:val="28"/>
        </w:rPr>
        <w:t>October 2013 (“The Protocol”)</w:t>
      </w:r>
    </w:p>
    <w:p w14:paraId="581F7718" w14:textId="77777777" w:rsidR="0043327E" w:rsidRPr="009D1844" w:rsidRDefault="0043327E" w:rsidP="00E44E3B">
      <w:pPr>
        <w:rPr>
          <w:rFonts w:ascii="Times New Roman" w:hAnsi="Times New Roman"/>
          <w:b/>
          <w:color w:val="000000" w:themeColor="text1"/>
          <w:szCs w:val="24"/>
        </w:rPr>
      </w:pPr>
    </w:p>
    <w:p w14:paraId="4A28B3B4" w14:textId="77777777" w:rsidR="003C4D24" w:rsidRPr="001A5339" w:rsidRDefault="003C4D24" w:rsidP="003C4D24">
      <w:pPr>
        <w:rPr>
          <w:rFonts w:ascii="Times New Roman" w:hAnsi="Times New Roman"/>
          <w:b/>
        </w:rPr>
      </w:pPr>
      <w:bookmarkStart w:id="0" w:name="_Hlk506649940"/>
      <w:r w:rsidRPr="001A5339">
        <w:rPr>
          <w:rFonts w:ascii="Times New Roman" w:hAnsi="Times New Roman"/>
          <w:b/>
        </w:rPr>
        <w:t>The Child[ren]</w:t>
      </w:r>
    </w:p>
    <w:p w14:paraId="1682CE05" w14:textId="77777777" w:rsidR="003C4D24" w:rsidRPr="001A5339" w:rsidRDefault="003C4D24" w:rsidP="003C4D24">
      <w:pPr>
        <w:rPr>
          <w:rFonts w:ascii="Times New Roman" w:hAnsi="Times New Roman"/>
          <w:bCs/>
          <w:i/>
          <w:iCs/>
        </w:rPr>
      </w:pPr>
      <w:r w:rsidRPr="001A5339">
        <w:rPr>
          <w:rFonts w:ascii="Times New Roman" w:hAnsi="Times New Roman"/>
          <w:bCs/>
          <w:i/>
          <w:iCs/>
        </w:rPr>
        <w:t>Name</w:t>
      </w:r>
      <w:r w:rsidRPr="001A5339">
        <w:rPr>
          <w:rFonts w:ascii="Times New Roman" w:hAnsi="Times New Roman"/>
          <w:bCs/>
          <w:i/>
          <w:iCs/>
        </w:rPr>
        <w:tab/>
      </w:r>
      <w:r w:rsidRPr="001A5339">
        <w:rPr>
          <w:rFonts w:ascii="Times New Roman" w:hAnsi="Times New Roman"/>
          <w:bCs/>
          <w:i/>
          <w:iCs/>
        </w:rPr>
        <w:tab/>
      </w:r>
      <w:r w:rsidRPr="001A5339">
        <w:rPr>
          <w:rFonts w:ascii="Times New Roman" w:hAnsi="Times New Roman"/>
          <w:bCs/>
          <w:i/>
          <w:iCs/>
        </w:rPr>
        <w:tab/>
      </w:r>
      <w:r w:rsidRPr="001A5339">
        <w:rPr>
          <w:rFonts w:ascii="Times New Roman" w:hAnsi="Times New Roman"/>
          <w:bCs/>
          <w:i/>
          <w:iCs/>
        </w:rPr>
        <w:tab/>
        <w:t>Girl/Boy</w:t>
      </w:r>
      <w:r w:rsidRPr="001A5339">
        <w:rPr>
          <w:rFonts w:ascii="Times New Roman" w:hAnsi="Times New Roman"/>
          <w:bCs/>
          <w:i/>
          <w:iCs/>
        </w:rPr>
        <w:tab/>
      </w:r>
      <w:r w:rsidRPr="001A5339">
        <w:rPr>
          <w:rFonts w:ascii="Times New Roman" w:hAnsi="Times New Roman"/>
          <w:bCs/>
          <w:i/>
          <w:iCs/>
        </w:rPr>
        <w:tab/>
        <w:t>Date of Birth</w:t>
      </w:r>
    </w:p>
    <w:bookmarkEnd w:id="0"/>
    <w:p w14:paraId="326FF88E" w14:textId="77777777" w:rsidR="00B66DED" w:rsidRPr="00846023" w:rsidRDefault="00B66DED" w:rsidP="00B66DED">
      <w:pPr>
        <w:rPr>
          <w:rFonts w:ascii="Times New Roman" w:hAnsi="Times New Roman"/>
          <w:bCs/>
          <w:color w:val="000000" w:themeColor="text1"/>
          <w:szCs w:val="24"/>
        </w:rPr>
      </w:pPr>
      <w:r>
        <w:rPr>
          <w:rFonts w:ascii="Times New Roman" w:hAnsi="Times New Roman"/>
          <w:bCs/>
          <w:color w:val="000000" w:themeColor="text1"/>
          <w:szCs w:val="24"/>
        </w:rPr>
        <w:t>[Name]</w:t>
      </w:r>
      <w:r>
        <w:rPr>
          <w:rFonts w:ascii="Times New Roman" w:hAnsi="Times New Roman"/>
          <w:bCs/>
          <w:color w:val="000000" w:themeColor="text1"/>
          <w:szCs w:val="24"/>
        </w:rPr>
        <w:tab/>
      </w:r>
      <w:r>
        <w:rPr>
          <w:rFonts w:ascii="Times New Roman" w:hAnsi="Times New Roman"/>
          <w:bCs/>
          <w:color w:val="000000" w:themeColor="text1"/>
          <w:szCs w:val="24"/>
        </w:rPr>
        <w:tab/>
      </w:r>
      <w:r>
        <w:rPr>
          <w:rFonts w:ascii="Times New Roman" w:hAnsi="Times New Roman"/>
          <w:bCs/>
          <w:color w:val="000000" w:themeColor="text1"/>
          <w:szCs w:val="24"/>
        </w:rPr>
        <w:tab/>
        <w:t>[Sex]</w:t>
      </w:r>
      <w:r>
        <w:rPr>
          <w:rFonts w:ascii="Times New Roman" w:hAnsi="Times New Roman"/>
          <w:bCs/>
          <w:color w:val="000000" w:themeColor="text1"/>
          <w:szCs w:val="24"/>
        </w:rPr>
        <w:tab/>
      </w:r>
      <w:r>
        <w:rPr>
          <w:rFonts w:ascii="Times New Roman" w:hAnsi="Times New Roman"/>
          <w:bCs/>
          <w:color w:val="000000" w:themeColor="text1"/>
          <w:szCs w:val="24"/>
        </w:rPr>
        <w:tab/>
      </w:r>
      <w:r>
        <w:rPr>
          <w:rFonts w:ascii="Times New Roman" w:hAnsi="Times New Roman"/>
          <w:bCs/>
          <w:color w:val="000000" w:themeColor="text1"/>
          <w:szCs w:val="24"/>
        </w:rPr>
        <w:tab/>
        <w:t>[1</w:t>
      </w:r>
      <w:r w:rsidRPr="009549CB">
        <w:rPr>
          <w:rFonts w:ascii="Times New Roman" w:hAnsi="Times New Roman"/>
          <w:bCs/>
          <w:color w:val="000000" w:themeColor="text1"/>
          <w:szCs w:val="24"/>
          <w:vertAlign w:val="superscript"/>
        </w:rPr>
        <w:t>st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 January 2021]</w:t>
      </w:r>
    </w:p>
    <w:p w14:paraId="5FDF0805" w14:textId="30742F6D" w:rsidR="00466364" w:rsidRDefault="00466364" w:rsidP="00466364">
      <w:pPr>
        <w:ind w:left="-774"/>
        <w:jc w:val="center"/>
        <w:rPr>
          <w:rFonts w:ascii="Times New Roman" w:hAnsi="Times New Roman"/>
          <w:b/>
          <w:color w:val="000000" w:themeColor="text1"/>
          <w:szCs w:val="24"/>
        </w:rPr>
      </w:pPr>
    </w:p>
    <w:p w14:paraId="744C43A2" w14:textId="77777777" w:rsidR="008071A2" w:rsidRPr="009D1844" w:rsidRDefault="008071A2" w:rsidP="00466364">
      <w:pPr>
        <w:ind w:left="-774"/>
        <w:jc w:val="center"/>
        <w:rPr>
          <w:rFonts w:ascii="Times New Roman" w:hAnsi="Times New Roman"/>
          <w:b/>
          <w:color w:val="000000" w:themeColor="text1"/>
          <w:szCs w:val="24"/>
        </w:rPr>
      </w:pPr>
    </w:p>
    <w:p w14:paraId="5BCD6D81" w14:textId="77777777" w:rsidR="00B66DED" w:rsidRDefault="00B66DED" w:rsidP="00B66DED">
      <w:pPr>
        <w:jc w:val="center"/>
        <w:rPr>
          <w:rFonts w:ascii="Times New Roman" w:hAnsi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Cs w:val="24"/>
          <w:u w:val="single"/>
        </w:rPr>
        <w:t xml:space="preserve">POLICE DISCLOSURE </w:t>
      </w:r>
      <w:r w:rsidRPr="00846023">
        <w:rPr>
          <w:rFonts w:ascii="Times New Roman" w:hAnsi="Times New Roman"/>
          <w:b/>
          <w:color w:val="000000" w:themeColor="text1"/>
          <w:szCs w:val="24"/>
          <w:u w:val="single"/>
        </w:rPr>
        <w:t xml:space="preserve">ORDER </w:t>
      </w:r>
    </w:p>
    <w:p w14:paraId="0DCADBB1" w14:textId="42066E84" w:rsidR="00B66DED" w:rsidRDefault="00B66DED" w:rsidP="00B66DED">
      <w:pPr>
        <w:jc w:val="center"/>
        <w:rPr>
          <w:rFonts w:ascii="Times New Roman" w:hAnsi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Cs w:val="24"/>
          <w:u w:val="single"/>
        </w:rPr>
        <w:t>MADE BY</w:t>
      </w:r>
      <w:r w:rsidRPr="00846023">
        <w:rPr>
          <w:rFonts w:ascii="Times New Roman" w:hAnsi="Times New Roman"/>
          <w:b/>
          <w:color w:val="000000" w:themeColor="text1"/>
          <w:szCs w:val="24"/>
          <w:u w:val="single"/>
        </w:rPr>
        <w:t xml:space="preserve"> [JUDGE] </w:t>
      </w:r>
    </w:p>
    <w:p w14:paraId="2978E4D2" w14:textId="77777777" w:rsidR="00B66DED" w:rsidRDefault="00B66DED" w:rsidP="00B66DED">
      <w:pPr>
        <w:jc w:val="center"/>
        <w:rPr>
          <w:rFonts w:ascii="Times New Roman" w:hAnsi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Cs w:val="24"/>
          <w:u w:val="single"/>
        </w:rPr>
        <w:t xml:space="preserve">AT A [TYPE OF HEARING] </w:t>
      </w:r>
    </w:p>
    <w:p w14:paraId="3A5AE074" w14:textId="7D044FDE" w:rsidR="00B66DED" w:rsidRPr="00846023" w:rsidRDefault="00B66DED" w:rsidP="00B66DED">
      <w:pPr>
        <w:jc w:val="center"/>
        <w:rPr>
          <w:rFonts w:ascii="Times New Roman" w:hAnsi="Times New Roman"/>
          <w:b/>
          <w:color w:val="000000" w:themeColor="text1"/>
          <w:szCs w:val="24"/>
          <w:u w:val="single"/>
        </w:rPr>
      </w:pPr>
      <w:r w:rsidRPr="00846023">
        <w:rPr>
          <w:rFonts w:ascii="Times New Roman" w:hAnsi="Times New Roman"/>
          <w:b/>
          <w:color w:val="000000" w:themeColor="text1"/>
          <w:szCs w:val="24"/>
          <w:u w:val="single"/>
        </w:rPr>
        <w:t>ON [DATE]</w:t>
      </w:r>
    </w:p>
    <w:p w14:paraId="365AEED5" w14:textId="77777777" w:rsidR="005A2265" w:rsidRPr="009D1844" w:rsidRDefault="005A2265" w:rsidP="00E44E3B">
      <w:pPr>
        <w:rPr>
          <w:rFonts w:ascii="Times New Roman" w:hAnsi="Times New Roman"/>
          <w:color w:val="000000" w:themeColor="text1"/>
          <w:szCs w:val="24"/>
        </w:rPr>
      </w:pPr>
    </w:p>
    <w:p w14:paraId="02A7AC6A" w14:textId="34B2F502" w:rsidR="00D22144" w:rsidRPr="00846023" w:rsidRDefault="00116B84" w:rsidP="00D22144">
      <w:pPr>
        <w:pStyle w:val="ListParagraph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1" w:name="BMD_1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The </w:t>
      </w:r>
      <w:r w:rsidR="00D22144" w:rsidRPr="00846023">
        <w:rPr>
          <w:rFonts w:ascii="Times New Roman" w:hAnsi="Times New Roman"/>
          <w:b/>
          <w:color w:val="000000" w:themeColor="text1"/>
          <w:sz w:val="24"/>
          <w:szCs w:val="24"/>
        </w:rPr>
        <w:t>Parties</w:t>
      </w:r>
      <w:r w:rsidR="00D2214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and Representation</w:t>
      </w:r>
    </w:p>
    <w:bookmarkEnd w:id="1"/>
    <w:p w14:paraId="758E1068" w14:textId="09F1630C" w:rsidR="00D22144" w:rsidRPr="00E86ED8" w:rsidRDefault="00D22144" w:rsidP="00D22144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The applicant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>is</w:t>
      </w:r>
      <w:r w:rsidRPr="00E86ED8">
        <w:rPr>
          <w:rFonts w:ascii="Times New Roman" w:hAnsi="Times New Roman"/>
          <w:b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 xml:space="preserve">[Birmingham City Council / Solihull Metropolitan Borough Council] </w:t>
      </w:r>
      <w:r>
        <w:rPr>
          <w:rFonts w:ascii="Times New Roman" w:hAnsi="Times New Roman"/>
          <w:sz w:val="24"/>
          <w:szCs w:val="24"/>
        </w:rPr>
        <w:t>(the local authority)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whose </w:t>
      </w:r>
      <w:r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 The allocated social worker is [name].</w:t>
      </w:r>
    </w:p>
    <w:p w14:paraId="661864EF" w14:textId="77777777" w:rsidR="00D22144" w:rsidRPr="00E86ED8" w:rsidRDefault="00D22144" w:rsidP="00D22144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first respondent is [name] </w:t>
      </w:r>
      <w:r>
        <w:rPr>
          <w:rFonts w:ascii="Times New Roman" w:hAnsi="Times New Roman"/>
          <w:sz w:val="24"/>
          <w:szCs w:val="24"/>
        </w:rPr>
        <w:t>(</w:t>
      </w:r>
      <w:r w:rsidRPr="00E86ED8">
        <w:rPr>
          <w:rFonts w:ascii="Times New Roman" w:hAnsi="Times New Roman"/>
          <w:sz w:val="24"/>
          <w:szCs w:val="24"/>
        </w:rPr>
        <w:t>the mother</w:t>
      </w:r>
      <w:r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whose </w:t>
      </w:r>
      <w:r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  The mother was present / The mother was not present due to [ ].</w:t>
      </w:r>
    </w:p>
    <w:p w14:paraId="50E51F08" w14:textId="77777777" w:rsidR="00D22144" w:rsidRPr="00E86ED8" w:rsidRDefault="00D22144" w:rsidP="00D22144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second</w:t>
      </w:r>
      <w:r w:rsidRPr="00E86ED8">
        <w:rPr>
          <w:rFonts w:ascii="Times New Roman" w:hAnsi="Times New Roman"/>
          <w:sz w:val="24"/>
          <w:szCs w:val="24"/>
        </w:rPr>
        <w:t xml:space="preserve"> respondent is [name]</w:t>
      </w:r>
      <w:r>
        <w:rPr>
          <w:rFonts w:ascii="Times New Roman" w:hAnsi="Times New Roman"/>
          <w:sz w:val="24"/>
          <w:szCs w:val="24"/>
        </w:rPr>
        <w:t xml:space="preserve"> (</w:t>
      </w:r>
      <w:r w:rsidRPr="00E86ED8">
        <w:rPr>
          <w:rFonts w:ascii="Times New Roman" w:hAnsi="Times New Roman"/>
          <w:sz w:val="24"/>
          <w:szCs w:val="24"/>
        </w:rPr>
        <w:t>the father</w:t>
      </w:r>
      <w:r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whose </w:t>
      </w:r>
      <w:r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  The father was present / The father was not present due to [ ].</w:t>
      </w:r>
    </w:p>
    <w:p w14:paraId="00E45991" w14:textId="4FD806AB" w:rsidR="00D22144" w:rsidRPr="00E86ED8" w:rsidRDefault="00D22144" w:rsidP="00D22144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>The third [and the fourth] respondent [is] / [are] the child[ren] (by their children’s guardian, [guardian name]</w:t>
      </w:r>
      <w:r w:rsidR="00F96134">
        <w:rPr>
          <w:rFonts w:ascii="Times New Roman" w:hAnsi="Times New Roman"/>
          <w:sz w:val="24"/>
          <w:szCs w:val="24"/>
        </w:rPr>
        <w:t>)</w:t>
      </w:r>
      <w:r w:rsidRPr="00E86ED8">
        <w:rPr>
          <w:rFonts w:ascii="Times New Roman" w:hAnsi="Times New Roman"/>
          <w:sz w:val="24"/>
          <w:szCs w:val="24"/>
        </w:rPr>
        <w:t xml:space="preserve">, represented by [barrister/solicitor name] [instructed by [instructing solicitor name, firm name]] whose </w:t>
      </w:r>
      <w:r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 </w:t>
      </w:r>
    </w:p>
    <w:p w14:paraId="534CB31E" w14:textId="77777777" w:rsidR="00D22144" w:rsidRPr="00E86ED8" w:rsidRDefault="00D22144" w:rsidP="00D22144">
      <w:pPr>
        <w:pStyle w:val="ListParagraph"/>
        <w:numPr>
          <w:ilvl w:val="0"/>
          <w:numId w:val="25"/>
        </w:num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86ED8">
        <w:rPr>
          <w:rFonts w:ascii="Times New Roman" w:hAnsi="Times New Roman"/>
          <w:sz w:val="24"/>
          <w:szCs w:val="24"/>
        </w:rPr>
        <w:t xml:space="preserve">The intervener is [name], the [relationship to child], [in person], represented by [barrister/solicitor name] [instructed by [instructing solicitor name, firm name]] whose </w:t>
      </w:r>
      <w:r>
        <w:rPr>
          <w:rFonts w:ascii="Times New Roman" w:hAnsi="Times New Roman"/>
          <w:sz w:val="24"/>
          <w:szCs w:val="24"/>
        </w:rPr>
        <w:t>email address is</w:t>
      </w:r>
      <w:r w:rsidRPr="00E86ED8">
        <w:rPr>
          <w:rFonts w:ascii="Times New Roman" w:hAnsi="Times New Roman"/>
          <w:sz w:val="24"/>
          <w:szCs w:val="24"/>
        </w:rPr>
        <w:t xml:space="preserve"> [email].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6ED8">
        <w:rPr>
          <w:rFonts w:ascii="Times New Roman" w:hAnsi="Times New Roman"/>
          <w:sz w:val="24"/>
          <w:szCs w:val="24"/>
        </w:rPr>
        <w:t xml:space="preserve">The intervener was present / The </w:t>
      </w:r>
      <w:r>
        <w:rPr>
          <w:rFonts w:ascii="Times New Roman" w:hAnsi="Times New Roman"/>
          <w:sz w:val="24"/>
          <w:szCs w:val="24"/>
        </w:rPr>
        <w:t>i</w:t>
      </w:r>
      <w:r w:rsidRPr="00E86ED8">
        <w:rPr>
          <w:rFonts w:ascii="Times New Roman" w:hAnsi="Times New Roman"/>
          <w:sz w:val="24"/>
          <w:szCs w:val="24"/>
        </w:rPr>
        <w:t>ntervener was not present due to [ ].</w:t>
      </w:r>
    </w:p>
    <w:p w14:paraId="5E149F71" w14:textId="77777777" w:rsidR="00D731A7" w:rsidRPr="009D1844" w:rsidRDefault="00D731A7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583593C2" w14:textId="5CBA9F25" w:rsidR="00E8245D" w:rsidRPr="00116B84" w:rsidRDefault="000F4704" w:rsidP="007C3EA2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116B84">
        <w:rPr>
          <w:rFonts w:ascii="Times New Roman" w:hAnsi="Times New Roman"/>
          <w:b/>
          <w:color w:val="000000" w:themeColor="text1"/>
          <w:szCs w:val="24"/>
        </w:rPr>
        <w:t>Recitals</w:t>
      </w:r>
    </w:p>
    <w:p w14:paraId="2E242569" w14:textId="2326734C" w:rsidR="00E8245D" w:rsidRPr="00116B84" w:rsidRDefault="001A45D7" w:rsidP="00D22144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6B84">
        <w:rPr>
          <w:rFonts w:ascii="Times New Roman" w:hAnsi="Times New Roman"/>
          <w:color w:val="000000" w:themeColor="text1"/>
          <w:sz w:val="24"/>
          <w:szCs w:val="24"/>
        </w:rPr>
        <w:t>This is a</w:t>
      </w:r>
      <w:r w:rsidR="005A2265"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n order </w:t>
      </w:r>
      <w:r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for information to be provided </w:t>
      </w:r>
      <w:r w:rsidR="00B3344B"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to this </w:t>
      </w:r>
      <w:r w:rsidR="003C4D24" w:rsidRPr="00116B84">
        <w:rPr>
          <w:rFonts w:ascii="Times New Roman" w:hAnsi="Times New Roman"/>
          <w:color w:val="000000" w:themeColor="text1"/>
          <w:sz w:val="24"/>
          <w:szCs w:val="24"/>
        </w:rPr>
        <w:t>C</w:t>
      </w:r>
      <w:r w:rsidR="00B3344B"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ourt </w:t>
      </w:r>
      <w:r w:rsidRPr="00116B84">
        <w:rPr>
          <w:rFonts w:ascii="Times New Roman" w:hAnsi="Times New Roman"/>
          <w:color w:val="000000" w:themeColor="text1"/>
          <w:sz w:val="24"/>
          <w:szCs w:val="24"/>
        </w:rPr>
        <w:t>by the</w:t>
      </w:r>
      <w:r w:rsidR="007C3EA2"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 Chief Constable of </w:t>
      </w:r>
      <w:r w:rsidR="003C4D24" w:rsidRPr="00116B84">
        <w:rPr>
          <w:rFonts w:ascii="Times New Roman" w:hAnsi="Times New Roman"/>
          <w:color w:val="000000" w:themeColor="text1"/>
          <w:sz w:val="24"/>
          <w:szCs w:val="24"/>
        </w:rPr>
        <w:t>West Midlands Police.</w:t>
      </w:r>
      <w:r w:rsidR="007C3EA2" w:rsidRPr="00116B84">
        <w:rPr>
          <w:rFonts w:ascii="Times New Roman" w:hAnsi="Times New Roman"/>
          <w:color w:val="000000" w:themeColor="text1"/>
          <w:sz w:val="24"/>
          <w:szCs w:val="24"/>
        </w:rPr>
        <w:t xml:space="preserve"> References herein to “the Chief Constable” should be construed accordingly. </w:t>
      </w:r>
    </w:p>
    <w:p w14:paraId="3BBBFC58" w14:textId="77777777" w:rsidR="00E8245D" w:rsidRPr="009D1844" w:rsidRDefault="001A45D7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116B84">
        <w:rPr>
          <w:rFonts w:ascii="Times New Roman" w:hAnsi="Times New Roman"/>
          <w:color w:val="000000" w:themeColor="text1"/>
          <w:szCs w:val="24"/>
        </w:rPr>
        <w:t>The reason that th</w:t>
      </w:r>
      <w:r w:rsidR="009577E3" w:rsidRPr="00116B84">
        <w:rPr>
          <w:rFonts w:ascii="Times New Roman" w:hAnsi="Times New Roman"/>
          <w:color w:val="000000" w:themeColor="text1"/>
          <w:szCs w:val="24"/>
        </w:rPr>
        <w:t>is</w:t>
      </w:r>
      <w:r w:rsidRPr="00116B84">
        <w:rPr>
          <w:rFonts w:ascii="Times New Roman" w:hAnsi="Times New Roman"/>
          <w:color w:val="000000" w:themeColor="text1"/>
          <w:szCs w:val="24"/>
        </w:rPr>
        <w:t xml:space="preserve"> request for information is made is</w:t>
      </w:r>
      <w:r w:rsidR="007C3EA2" w:rsidRPr="00116B84">
        <w:rPr>
          <w:rFonts w:ascii="Times New Roman" w:hAnsi="Times New Roman"/>
          <w:color w:val="000000" w:themeColor="text1"/>
          <w:szCs w:val="24"/>
        </w:rPr>
        <w:t xml:space="preserve"> to enable the </w:t>
      </w:r>
      <w:r w:rsidR="003C4D24" w:rsidRPr="00116B84">
        <w:rPr>
          <w:rFonts w:ascii="Times New Roman" w:hAnsi="Times New Roman"/>
          <w:color w:val="000000" w:themeColor="text1"/>
          <w:szCs w:val="24"/>
        </w:rPr>
        <w:t>C</w:t>
      </w:r>
      <w:r w:rsidR="007C3EA2" w:rsidRPr="00116B84">
        <w:rPr>
          <w:rFonts w:ascii="Times New Roman" w:hAnsi="Times New Roman"/>
          <w:color w:val="000000" w:themeColor="text1"/>
          <w:szCs w:val="24"/>
        </w:rPr>
        <w:t>ourt to resolve</w:t>
      </w:r>
      <w:r w:rsidR="003C4D24" w:rsidRPr="00116B84">
        <w:rPr>
          <w:rFonts w:ascii="Times New Roman" w:hAnsi="Times New Roman"/>
          <w:color w:val="000000" w:themeColor="text1"/>
          <w:szCs w:val="24"/>
        </w:rPr>
        <w:t xml:space="preserve"> the</w:t>
      </w:r>
      <w:r w:rsidR="007C3EA2" w:rsidRPr="009D1844">
        <w:rPr>
          <w:rFonts w:ascii="Times New Roman" w:hAnsi="Times New Roman"/>
          <w:color w:val="000000" w:themeColor="text1"/>
          <w:szCs w:val="24"/>
        </w:rPr>
        <w:t xml:space="preserve"> proceedings </w:t>
      </w:r>
      <w:r w:rsidR="003C4D24" w:rsidRPr="009D1844">
        <w:rPr>
          <w:rFonts w:ascii="Times New Roman" w:hAnsi="Times New Roman"/>
          <w:color w:val="000000" w:themeColor="text1"/>
          <w:szCs w:val="24"/>
        </w:rPr>
        <w:t>justly</w:t>
      </w:r>
      <w:r w:rsidR="003C4D24">
        <w:rPr>
          <w:rFonts w:ascii="Times New Roman" w:hAnsi="Times New Roman"/>
          <w:color w:val="000000" w:themeColor="text1"/>
          <w:szCs w:val="24"/>
        </w:rPr>
        <w:t>.</w:t>
      </w:r>
    </w:p>
    <w:p w14:paraId="35CC9595" w14:textId="77777777" w:rsidR="005A2265" w:rsidRPr="009D1844" w:rsidRDefault="005A2265" w:rsidP="007C3EA2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04935843" w14:textId="21FBFD5C" w:rsidR="005A2265" w:rsidRDefault="005A2265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lastRenderedPageBreak/>
        <w:t>This order was made at a hearing [without notice]</w:t>
      </w:r>
      <w:r w:rsidR="00C82C45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Cs w:val="24"/>
        </w:rPr>
        <w:t>/</w:t>
      </w:r>
      <w:r w:rsidR="00C82C45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Cs w:val="24"/>
        </w:rPr>
        <w:t>[on short informal notice] to the</w:t>
      </w:r>
      <w:r w:rsidR="007C3EA2" w:rsidRPr="009D1844">
        <w:rPr>
          <w:rFonts w:ascii="Times New Roman" w:hAnsi="Times New Roman"/>
          <w:color w:val="000000" w:themeColor="text1"/>
          <w:szCs w:val="24"/>
        </w:rPr>
        <w:t xml:space="preserve"> Chief Constable</w:t>
      </w:r>
      <w:r w:rsidRPr="009D1844">
        <w:rPr>
          <w:rFonts w:ascii="Times New Roman" w:hAnsi="Times New Roman"/>
          <w:color w:val="000000" w:themeColor="text1"/>
          <w:szCs w:val="24"/>
        </w:rPr>
        <w:t>. The reason why the order was made [without notice]</w:t>
      </w:r>
      <w:r w:rsidR="00C82C45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Cs w:val="24"/>
        </w:rPr>
        <w:t>/</w:t>
      </w:r>
      <w:r w:rsidR="00C82C45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[on short informal notice] to the </w:t>
      </w:r>
      <w:r w:rsidR="007C3EA2" w:rsidRPr="009D1844">
        <w:rPr>
          <w:rFonts w:ascii="Times New Roman" w:hAnsi="Times New Roman"/>
          <w:color w:val="000000" w:themeColor="text1"/>
          <w:szCs w:val="24"/>
        </w:rPr>
        <w:t xml:space="preserve">Chief Constable </w:t>
      </w:r>
      <w:r w:rsidR="00116B84">
        <w:rPr>
          <w:rFonts w:ascii="Times New Roman" w:hAnsi="Times New Roman"/>
          <w:color w:val="000000" w:themeColor="text1"/>
          <w:szCs w:val="24"/>
        </w:rPr>
        <w:t>is</w:t>
      </w:r>
      <w:r w:rsidR="007C3EA2" w:rsidRPr="009D1844">
        <w:rPr>
          <w:rFonts w:ascii="Times New Roman" w:hAnsi="Times New Roman"/>
          <w:color w:val="000000" w:themeColor="text1"/>
          <w:szCs w:val="24"/>
        </w:rPr>
        <w:t xml:space="preserve"> that the order was made within extant care proceedings to which the Chief Constable is not a party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. The </w:t>
      </w:r>
      <w:r w:rsidR="007C3EA2" w:rsidRPr="009D1844">
        <w:rPr>
          <w:rFonts w:ascii="Times New Roman" w:hAnsi="Times New Roman"/>
          <w:color w:val="000000" w:themeColor="text1"/>
          <w:szCs w:val="24"/>
        </w:rPr>
        <w:t>Chief Constable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has the right to apply to the </w:t>
      </w:r>
      <w:r w:rsidR="003C4D24">
        <w:rPr>
          <w:rFonts w:ascii="Times New Roman" w:hAnsi="Times New Roman"/>
          <w:color w:val="000000" w:themeColor="text1"/>
          <w:szCs w:val="24"/>
        </w:rPr>
        <w:t>C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ourt to vary or discharge the order – see </w:t>
      </w:r>
      <w:r w:rsidRPr="009D1844">
        <w:rPr>
          <w:rFonts w:ascii="Times New Roman" w:hAnsi="Times New Roman"/>
          <w:b/>
          <w:color w:val="000000" w:themeColor="text1"/>
          <w:szCs w:val="24"/>
        </w:rPr>
        <w:t>“The right to seek variation or discharge of this order”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below</w:t>
      </w:r>
      <w:r w:rsidR="00C82C45" w:rsidRPr="009D1844">
        <w:rPr>
          <w:rFonts w:ascii="Times New Roman" w:hAnsi="Times New Roman"/>
          <w:color w:val="000000" w:themeColor="text1"/>
          <w:szCs w:val="24"/>
        </w:rPr>
        <w:t>.</w:t>
      </w:r>
    </w:p>
    <w:p w14:paraId="23ADC1BB" w14:textId="365833B3" w:rsidR="00993142" w:rsidRDefault="00993142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70C42960" w14:textId="77777777" w:rsidR="008071A2" w:rsidRDefault="008071A2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5BEDF009" w14:textId="77777777" w:rsidR="003C4D24" w:rsidRPr="009D1844" w:rsidRDefault="003C4D24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>
        <w:rPr>
          <w:rFonts w:ascii="Times New Roman" w:hAnsi="Times New Roman"/>
          <w:b/>
          <w:color w:val="000000" w:themeColor="text1"/>
          <w:szCs w:val="24"/>
        </w:rPr>
        <w:t>[BY CONSENT]</w:t>
      </w:r>
    </w:p>
    <w:p w14:paraId="521E5F96" w14:textId="5B33896A" w:rsidR="00840F34" w:rsidRPr="009D1844" w:rsidRDefault="003C4D24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>
        <w:rPr>
          <w:rFonts w:ascii="Times New Roman" w:hAnsi="Times New Roman"/>
          <w:b/>
          <w:color w:val="000000" w:themeColor="text1"/>
          <w:szCs w:val="24"/>
        </w:rPr>
        <w:t>THE COURT ORDERS</w:t>
      </w:r>
    </w:p>
    <w:p w14:paraId="7245E0EB" w14:textId="77777777" w:rsidR="00840F34" w:rsidRPr="009D1844" w:rsidRDefault="00840F34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7DD298FE" w14:textId="77777777" w:rsidR="005A2265" w:rsidRPr="009D1844" w:rsidRDefault="003C4D24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he </w:t>
      </w:r>
      <w:r w:rsidR="007C3EA2" w:rsidRPr="009D1844">
        <w:rPr>
          <w:rFonts w:ascii="Times New Roman" w:hAnsi="Times New Roman"/>
          <w:color w:val="000000" w:themeColor="text1"/>
          <w:szCs w:val="24"/>
        </w:rPr>
        <w:t xml:space="preserve">Chief Constable 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shall disclose to the </w:t>
      </w:r>
      <w:r w:rsidR="00CC7918">
        <w:rPr>
          <w:rFonts w:ascii="Times New Roman" w:hAnsi="Times New Roman"/>
          <w:color w:val="000000" w:themeColor="text1"/>
          <w:szCs w:val="24"/>
        </w:rPr>
        <w:t>l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ocal </w:t>
      </w:r>
      <w:r w:rsidR="00CC7918">
        <w:rPr>
          <w:rFonts w:ascii="Times New Roman" w:hAnsi="Times New Roman"/>
          <w:color w:val="000000" w:themeColor="text1"/>
          <w:szCs w:val="24"/>
        </w:rPr>
        <w:t>a</w:t>
      </w:r>
      <w:r w:rsidR="005A2265" w:rsidRPr="009D1844">
        <w:rPr>
          <w:rFonts w:ascii="Times New Roman" w:hAnsi="Times New Roman"/>
          <w:color w:val="000000" w:themeColor="text1"/>
          <w:szCs w:val="24"/>
        </w:rPr>
        <w:t>uthority the</w:t>
      </w:r>
      <w:r w:rsidR="009D1844" w:rsidRPr="009D1844">
        <w:rPr>
          <w:rFonts w:ascii="Times New Roman" w:hAnsi="Times New Roman"/>
          <w:color w:val="000000" w:themeColor="text1"/>
          <w:szCs w:val="24"/>
        </w:rPr>
        <w:t xml:space="preserve"> following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960534" w:rsidRPr="009D1844">
        <w:rPr>
          <w:rFonts w:ascii="Times New Roman" w:hAnsi="Times New Roman"/>
          <w:color w:val="000000" w:themeColor="text1"/>
          <w:szCs w:val="24"/>
        </w:rPr>
        <w:t>evidence and documentation</w:t>
      </w:r>
      <w:r w:rsidR="009D1844" w:rsidRPr="009D1844">
        <w:rPr>
          <w:rFonts w:ascii="Times New Roman" w:hAnsi="Times New Roman"/>
          <w:color w:val="000000" w:themeColor="text1"/>
          <w:szCs w:val="24"/>
        </w:rPr>
        <w:t xml:space="preserve"> which </w:t>
      </w:r>
      <w:r w:rsidR="00CC7918">
        <w:rPr>
          <w:rFonts w:ascii="Times New Roman" w:hAnsi="Times New Roman"/>
          <w:b/>
          <w:bCs/>
          <w:color w:val="000000" w:themeColor="text1"/>
          <w:szCs w:val="24"/>
          <w:u w:val="single"/>
        </w:rPr>
        <w:t>shall</w:t>
      </w:r>
      <w:r w:rsidR="009D1844" w:rsidRPr="009D1844">
        <w:rPr>
          <w:rFonts w:ascii="Times New Roman" w:hAnsi="Times New Roman"/>
          <w:b/>
          <w:bCs/>
          <w:color w:val="000000" w:themeColor="text1"/>
          <w:szCs w:val="24"/>
          <w:u w:val="single"/>
        </w:rPr>
        <w:t xml:space="preserve"> be served unredacted (save that contact details and addresses can be redacted)</w:t>
      </w:r>
      <w:r w:rsidR="00960534" w:rsidRPr="009D1844">
        <w:rPr>
          <w:rFonts w:ascii="Times New Roman" w:hAnsi="Times New Roman"/>
          <w:color w:val="000000" w:themeColor="text1"/>
          <w:szCs w:val="24"/>
        </w:rPr>
        <w:t>:</w:t>
      </w:r>
    </w:p>
    <w:p w14:paraId="134451C5" w14:textId="0A4F6666" w:rsidR="00960534" w:rsidRPr="009D1844" w:rsidRDefault="00960534" w:rsidP="00D22144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 xml:space="preserve">The material </w:t>
      </w:r>
      <w:r w:rsidR="00116B84">
        <w:rPr>
          <w:rFonts w:ascii="Times New Roman" w:hAnsi="Times New Roman"/>
          <w:color w:val="000000" w:themeColor="text1"/>
          <w:szCs w:val="24"/>
        </w:rPr>
        <w:t>set out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in the </w:t>
      </w:r>
      <w:r w:rsidR="00CC7918">
        <w:rPr>
          <w:rFonts w:ascii="Times New Roman" w:hAnsi="Times New Roman"/>
          <w:color w:val="000000" w:themeColor="text1"/>
          <w:szCs w:val="24"/>
        </w:rPr>
        <w:t>Schedule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A94335">
        <w:rPr>
          <w:rFonts w:ascii="Times New Roman" w:hAnsi="Times New Roman"/>
          <w:color w:val="000000" w:themeColor="text1"/>
          <w:szCs w:val="24"/>
        </w:rPr>
        <w:t>at the end of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this order</w:t>
      </w:r>
      <w:r w:rsidR="001B14CD">
        <w:rPr>
          <w:rFonts w:ascii="Times New Roman" w:hAnsi="Times New Roman"/>
          <w:color w:val="000000" w:themeColor="text1"/>
          <w:szCs w:val="24"/>
        </w:rPr>
        <w:t>,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specifically in relation to the police investigation into the following potential offences:</w:t>
      </w:r>
    </w:p>
    <w:p w14:paraId="3F01B208" w14:textId="77777777" w:rsidR="00960534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[details of offence]; and</w:t>
      </w:r>
    </w:p>
    <w:p w14:paraId="3F17B0FA" w14:textId="77777777" w:rsidR="00CC7918" w:rsidRPr="009D1844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[details of offence].</w:t>
      </w:r>
    </w:p>
    <w:p w14:paraId="0AED3905" w14:textId="77777777" w:rsidR="00CC7918" w:rsidRDefault="00960534" w:rsidP="00D22144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>Copies of police call out records</w:t>
      </w:r>
      <w:r w:rsidR="00CC7918">
        <w:rPr>
          <w:rFonts w:ascii="Times New Roman" w:hAnsi="Times New Roman"/>
          <w:color w:val="000000" w:themeColor="text1"/>
          <w:szCs w:val="24"/>
        </w:rPr>
        <w:t>, and logs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relating to</w:t>
      </w:r>
      <w:r w:rsidR="00CC7918">
        <w:rPr>
          <w:rFonts w:ascii="Times New Roman" w:hAnsi="Times New Roman"/>
          <w:color w:val="000000" w:themeColor="text1"/>
          <w:szCs w:val="24"/>
        </w:rPr>
        <w:t>:</w:t>
      </w:r>
    </w:p>
    <w:p w14:paraId="49B13242" w14:textId="6AA3E8BC" w:rsidR="00960534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[name]</w:t>
      </w:r>
      <w:r w:rsidR="00D22144">
        <w:rPr>
          <w:rFonts w:ascii="Times New Roman" w:hAnsi="Times New Roman"/>
          <w:color w:val="000000" w:themeColor="text1"/>
          <w:szCs w:val="24"/>
        </w:rPr>
        <w:t xml:space="preserve"> (born [date])</w:t>
      </w:r>
      <w:r w:rsidR="00960534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>of</w:t>
      </w:r>
      <w:r w:rsidR="00960534" w:rsidRPr="009D1844">
        <w:rPr>
          <w:rFonts w:ascii="Times New Roman" w:hAnsi="Times New Roman"/>
          <w:color w:val="000000" w:themeColor="text1"/>
          <w:szCs w:val="24"/>
        </w:rPr>
        <w:t xml:space="preserve"> [address]</w:t>
      </w:r>
      <w:r w:rsidR="00116B84">
        <w:rPr>
          <w:rFonts w:ascii="Times New Roman" w:hAnsi="Times New Roman"/>
          <w:color w:val="000000" w:themeColor="text1"/>
          <w:szCs w:val="24"/>
        </w:rPr>
        <w:t>,</w:t>
      </w:r>
      <w:r w:rsidR="00960534" w:rsidRPr="009D1844">
        <w:rPr>
          <w:rFonts w:ascii="Times New Roman" w:hAnsi="Times New Roman"/>
          <w:color w:val="000000" w:themeColor="text1"/>
          <w:szCs w:val="24"/>
        </w:rPr>
        <w:t xml:space="preserve"> between [date] and [date]</w:t>
      </w:r>
      <w:r>
        <w:rPr>
          <w:rFonts w:ascii="Times New Roman" w:hAnsi="Times New Roman"/>
          <w:color w:val="000000" w:themeColor="text1"/>
          <w:szCs w:val="24"/>
        </w:rPr>
        <w:t>; and</w:t>
      </w:r>
    </w:p>
    <w:p w14:paraId="2DE1E5B8" w14:textId="66A8116F" w:rsidR="00CC7918" w:rsidRPr="00CC7918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[name]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D22144">
        <w:rPr>
          <w:rFonts w:ascii="Times New Roman" w:hAnsi="Times New Roman"/>
          <w:color w:val="000000" w:themeColor="text1"/>
          <w:szCs w:val="24"/>
        </w:rPr>
        <w:t>(born [date])</w:t>
      </w:r>
      <w:r w:rsidR="00D22144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>of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[address]</w:t>
      </w:r>
      <w:r w:rsidR="00116B84">
        <w:rPr>
          <w:rFonts w:ascii="Times New Roman" w:hAnsi="Times New Roman"/>
          <w:color w:val="000000" w:themeColor="text1"/>
          <w:szCs w:val="24"/>
        </w:rPr>
        <w:t>,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between [date] and [date]</w:t>
      </w:r>
      <w:r>
        <w:rPr>
          <w:rFonts w:ascii="Times New Roman" w:hAnsi="Times New Roman"/>
          <w:color w:val="000000" w:themeColor="text1"/>
          <w:szCs w:val="24"/>
        </w:rPr>
        <w:t>.</w:t>
      </w:r>
    </w:p>
    <w:p w14:paraId="4E369238" w14:textId="77777777" w:rsidR="00960534" w:rsidRPr="009D1844" w:rsidRDefault="00960534" w:rsidP="00D22144">
      <w:pPr>
        <w:numPr>
          <w:ilvl w:val="1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 xml:space="preserve">Copies of the antecedent histories of the following </w:t>
      </w:r>
      <w:r w:rsidR="00CC7918">
        <w:rPr>
          <w:rFonts w:ascii="Times New Roman" w:hAnsi="Times New Roman"/>
          <w:color w:val="000000" w:themeColor="text1"/>
          <w:szCs w:val="24"/>
        </w:rPr>
        <w:t>persons</w:t>
      </w:r>
      <w:r w:rsidRPr="009D1844">
        <w:rPr>
          <w:rFonts w:ascii="Times New Roman" w:hAnsi="Times New Roman"/>
          <w:color w:val="000000" w:themeColor="text1"/>
          <w:szCs w:val="24"/>
        </w:rPr>
        <w:t>:</w:t>
      </w:r>
    </w:p>
    <w:p w14:paraId="1E944809" w14:textId="0EA2BC96" w:rsidR="00960534" w:rsidRPr="009D1844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[name]</w:t>
      </w:r>
      <w:r w:rsidR="00D22144">
        <w:rPr>
          <w:rFonts w:ascii="Times New Roman" w:hAnsi="Times New Roman"/>
          <w:color w:val="000000" w:themeColor="text1"/>
          <w:szCs w:val="24"/>
        </w:rPr>
        <w:t xml:space="preserve"> (born [date])</w:t>
      </w:r>
      <w:r>
        <w:rPr>
          <w:rFonts w:ascii="Times New Roman" w:hAnsi="Times New Roman"/>
          <w:color w:val="000000" w:themeColor="text1"/>
          <w:szCs w:val="24"/>
        </w:rPr>
        <w:t>; and</w:t>
      </w:r>
    </w:p>
    <w:p w14:paraId="399C4501" w14:textId="254730B9" w:rsidR="00960534" w:rsidRPr="009D1844" w:rsidRDefault="00CC7918" w:rsidP="00D22144">
      <w:pPr>
        <w:numPr>
          <w:ilvl w:val="2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[name</w:t>
      </w:r>
      <w:r w:rsidR="00D22144">
        <w:rPr>
          <w:rFonts w:ascii="Times New Roman" w:hAnsi="Times New Roman"/>
          <w:color w:val="000000" w:themeColor="text1"/>
          <w:szCs w:val="24"/>
        </w:rPr>
        <w:t>] (born [date])</w:t>
      </w:r>
      <w:r>
        <w:rPr>
          <w:rFonts w:ascii="Times New Roman" w:hAnsi="Times New Roman"/>
          <w:color w:val="000000" w:themeColor="text1"/>
          <w:szCs w:val="24"/>
        </w:rPr>
        <w:t>.</w:t>
      </w:r>
    </w:p>
    <w:p w14:paraId="3B1018FF" w14:textId="77777777" w:rsidR="005A2265" w:rsidRPr="009D1844" w:rsidRDefault="005A2265" w:rsidP="007C3EA2">
      <w:pPr>
        <w:ind w:left="720" w:hanging="720"/>
        <w:jc w:val="both"/>
        <w:rPr>
          <w:rFonts w:ascii="Times New Roman" w:hAnsi="Times New Roman"/>
          <w:color w:val="000000" w:themeColor="text1"/>
          <w:szCs w:val="24"/>
        </w:rPr>
      </w:pPr>
    </w:p>
    <w:p w14:paraId="1E635937" w14:textId="77777777" w:rsidR="00D22144" w:rsidRDefault="00D22144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The Chief Constable shall continue to disclose any further material to the local authority on a rolling monthly basis. </w:t>
      </w:r>
    </w:p>
    <w:p w14:paraId="72A77C95" w14:textId="77777777" w:rsidR="00D22144" w:rsidRDefault="00D22144" w:rsidP="00D22144">
      <w:pPr>
        <w:ind w:left="360"/>
        <w:jc w:val="both"/>
        <w:rPr>
          <w:rFonts w:ascii="Times New Roman" w:hAnsi="Times New Roman"/>
          <w:color w:val="000000" w:themeColor="text1"/>
          <w:szCs w:val="24"/>
        </w:rPr>
      </w:pPr>
    </w:p>
    <w:p w14:paraId="739BBC1C" w14:textId="318FD49B" w:rsidR="005A2265" w:rsidRPr="009D1844" w:rsidRDefault="00CC7918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By 2pm on [date], t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he </w:t>
      </w:r>
      <w:r>
        <w:rPr>
          <w:rFonts w:ascii="Times New Roman" w:hAnsi="Times New Roman"/>
          <w:color w:val="000000" w:themeColor="text1"/>
          <w:szCs w:val="24"/>
        </w:rPr>
        <w:t>l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ocal </w:t>
      </w:r>
      <w:r>
        <w:rPr>
          <w:rFonts w:ascii="Times New Roman" w:hAnsi="Times New Roman"/>
          <w:color w:val="000000" w:themeColor="text1"/>
          <w:szCs w:val="24"/>
        </w:rPr>
        <w:t>a</w:t>
      </w:r>
      <w:r w:rsidR="005A2265" w:rsidRPr="009D1844">
        <w:rPr>
          <w:rFonts w:ascii="Times New Roman" w:hAnsi="Times New Roman"/>
          <w:color w:val="000000" w:themeColor="text1"/>
          <w:szCs w:val="24"/>
        </w:rPr>
        <w:t>uthority</w:t>
      </w:r>
      <w:r w:rsidR="009D1844"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shall serve a copy of this </w:t>
      </w:r>
      <w:r w:rsidR="00B92180" w:rsidRPr="009D1844">
        <w:rPr>
          <w:rFonts w:ascii="Times New Roman" w:hAnsi="Times New Roman"/>
          <w:color w:val="000000" w:themeColor="text1"/>
          <w:szCs w:val="24"/>
        </w:rPr>
        <w:t>o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rder </w:t>
      </w:r>
      <w:r>
        <w:rPr>
          <w:rFonts w:ascii="Times New Roman" w:hAnsi="Times New Roman"/>
          <w:color w:val="000000" w:themeColor="text1"/>
          <w:szCs w:val="24"/>
        </w:rPr>
        <w:t>(sealed or unsealed) up</w:t>
      </w:r>
      <w:r w:rsidR="005A2265" w:rsidRPr="009D1844">
        <w:rPr>
          <w:rFonts w:ascii="Times New Roman" w:hAnsi="Times New Roman"/>
          <w:color w:val="000000" w:themeColor="text1"/>
          <w:szCs w:val="24"/>
        </w:rPr>
        <w:t>on</w:t>
      </w:r>
      <w:r w:rsidR="009D1844" w:rsidRPr="009D1844">
        <w:rPr>
          <w:rFonts w:ascii="Times New Roman" w:hAnsi="Times New Roman"/>
          <w:color w:val="000000" w:themeColor="text1"/>
          <w:szCs w:val="24"/>
        </w:rPr>
        <w:t xml:space="preserve"> the Chief Constable</w:t>
      </w:r>
      <w:r>
        <w:rPr>
          <w:rFonts w:ascii="Times New Roman" w:hAnsi="Times New Roman"/>
          <w:color w:val="000000" w:themeColor="text1"/>
          <w:szCs w:val="24"/>
        </w:rPr>
        <w:t>,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 together with a letter </w:t>
      </w:r>
      <w:r>
        <w:rPr>
          <w:rFonts w:ascii="Times New Roman" w:hAnsi="Times New Roman"/>
          <w:color w:val="000000" w:themeColor="text1"/>
          <w:szCs w:val="24"/>
        </w:rPr>
        <w:t>providing details of the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 solicitors representing each party</w:t>
      </w:r>
      <w:r>
        <w:rPr>
          <w:rFonts w:ascii="Times New Roman" w:hAnsi="Times New Roman"/>
          <w:color w:val="000000" w:themeColor="text1"/>
          <w:szCs w:val="24"/>
        </w:rPr>
        <w:t>, to include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 the full name of the firm, the full postal address, the reference</w:t>
      </w:r>
      <w:r w:rsidR="00116B84">
        <w:rPr>
          <w:rFonts w:ascii="Times New Roman" w:hAnsi="Times New Roman"/>
          <w:color w:val="000000" w:themeColor="text1"/>
          <w:szCs w:val="24"/>
        </w:rPr>
        <w:t xml:space="preserve"> at that firm dealing with the matter</w:t>
      </w:r>
      <w:r>
        <w:rPr>
          <w:rFonts w:ascii="Times New Roman" w:hAnsi="Times New Roman"/>
          <w:color w:val="000000" w:themeColor="text1"/>
          <w:szCs w:val="24"/>
        </w:rPr>
        <w:t xml:space="preserve">, and the </w:t>
      </w:r>
      <w:r w:rsidR="005A2265" w:rsidRPr="009D1844">
        <w:rPr>
          <w:rFonts w:ascii="Times New Roman" w:hAnsi="Times New Roman"/>
          <w:color w:val="000000" w:themeColor="text1"/>
          <w:szCs w:val="24"/>
        </w:rPr>
        <w:t>email address and direct telephone number</w:t>
      </w:r>
      <w:r>
        <w:rPr>
          <w:rFonts w:ascii="Times New Roman" w:hAnsi="Times New Roman"/>
          <w:color w:val="000000" w:themeColor="text1"/>
          <w:szCs w:val="24"/>
        </w:rPr>
        <w:t xml:space="preserve"> of the solicitor with conduct</w:t>
      </w:r>
      <w:r w:rsidR="005A2265" w:rsidRPr="009D1844">
        <w:rPr>
          <w:rFonts w:ascii="Times New Roman" w:hAnsi="Times New Roman"/>
          <w:color w:val="000000" w:themeColor="text1"/>
          <w:szCs w:val="24"/>
        </w:rPr>
        <w:t>.</w:t>
      </w:r>
    </w:p>
    <w:p w14:paraId="388C7755" w14:textId="77777777" w:rsidR="005A2265" w:rsidRPr="009D1844" w:rsidRDefault="005A2265" w:rsidP="007C3EA2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7FCAC6C6" w14:textId="75DC0B42" w:rsidR="00B3344B" w:rsidRDefault="00CC7918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By 2pm on [date], t</w:t>
      </w:r>
      <w:r w:rsidR="002F69F5" w:rsidRPr="009D1844">
        <w:rPr>
          <w:rFonts w:ascii="Times New Roman" w:hAnsi="Times New Roman"/>
          <w:color w:val="000000" w:themeColor="text1"/>
          <w:szCs w:val="24"/>
        </w:rPr>
        <w:t xml:space="preserve">he </w:t>
      </w:r>
      <w:r w:rsidR="00D22144">
        <w:rPr>
          <w:rFonts w:ascii="Times New Roman" w:hAnsi="Times New Roman"/>
          <w:color w:val="000000" w:themeColor="text1"/>
          <w:szCs w:val="24"/>
        </w:rPr>
        <w:t>l</w:t>
      </w:r>
      <w:r w:rsidR="002F69F5" w:rsidRPr="009D1844">
        <w:rPr>
          <w:rFonts w:ascii="Times New Roman" w:hAnsi="Times New Roman"/>
          <w:color w:val="000000" w:themeColor="text1"/>
          <w:szCs w:val="24"/>
        </w:rPr>
        <w:t xml:space="preserve">ocal </w:t>
      </w:r>
      <w:r w:rsidR="00D22144">
        <w:rPr>
          <w:rFonts w:ascii="Times New Roman" w:hAnsi="Times New Roman"/>
          <w:color w:val="000000" w:themeColor="text1"/>
          <w:szCs w:val="24"/>
        </w:rPr>
        <w:t>a</w:t>
      </w:r>
      <w:r w:rsidR="002F69F5" w:rsidRPr="009D1844">
        <w:rPr>
          <w:rFonts w:ascii="Times New Roman" w:hAnsi="Times New Roman"/>
          <w:color w:val="000000" w:themeColor="text1"/>
          <w:szCs w:val="24"/>
        </w:rPr>
        <w:t xml:space="preserve">uthority </w:t>
      </w:r>
      <w:r w:rsidR="005A2265" w:rsidRPr="009D1844">
        <w:rPr>
          <w:rFonts w:ascii="Times New Roman" w:hAnsi="Times New Roman"/>
          <w:color w:val="000000" w:themeColor="text1"/>
          <w:szCs w:val="24"/>
        </w:rPr>
        <w:t xml:space="preserve">shall file and serve the </w:t>
      </w:r>
      <w:r>
        <w:rPr>
          <w:rFonts w:ascii="Times New Roman" w:hAnsi="Times New Roman"/>
          <w:color w:val="000000" w:themeColor="text1"/>
          <w:szCs w:val="24"/>
        </w:rPr>
        <w:t>disclosure received</w:t>
      </w:r>
      <w:r w:rsidR="00F96134">
        <w:rPr>
          <w:rFonts w:ascii="Times New Roman" w:hAnsi="Times New Roman"/>
          <w:color w:val="000000" w:themeColor="text1"/>
          <w:szCs w:val="24"/>
        </w:rPr>
        <w:t xml:space="preserve"> in a paginated format</w:t>
      </w:r>
      <w:r w:rsidR="009D1844" w:rsidRPr="009D1844">
        <w:rPr>
          <w:rFonts w:ascii="Times New Roman" w:hAnsi="Times New Roman"/>
          <w:color w:val="000000" w:themeColor="text1"/>
          <w:szCs w:val="24"/>
        </w:rPr>
        <w:t>.</w:t>
      </w:r>
    </w:p>
    <w:p w14:paraId="08826BAB" w14:textId="77777777" w:rsidR="00116B84" w:rsidRPr="00116B84" w:rsidRDefault="00116B84" w:rsidP="00116B84">
      <w:pPr>
        <w:rPr>
          <w:rFonts w:ascii="Times New Roman" w:hAnsi="Times New Roman"/>
          <w:color w:val="000000" w:themeColor="text1"/>
          <w:szCs w:val="24"/>
        </w:rPr>
      </w:pPr>
    </w:p>
    <w:p w14:paraId="15A8D1B9" w14:textId="1F60EEB9" w:rsidR="00116B84" w:rsidRPr="009D1844" w:rsidRDefault="00116B84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The Chief Constable shall continue to disclose further material to the local authority on a rolling monthly basis.</w:t>
      </w:r>
    </w:p>
    <w:p w14:paraId="2138A466" w14:textId="77777777" w:rsidR="009577E3" w:rsidRPr="009D1844" w:rsidRDefault="009577E3" w:rsidP="007C3EA2">
      <w:pPr>
        <w:ind w:left="567" w:hanging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1507AA4F" w14:textId="77777777" w:rsidR="009577E3" w:rsidRPr="009D1844" w:rsidRDefault="009577E3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 xml:space="preserve">The information when supplied may be used only for the purposes of these proceedings and must not be disclosed to any third party without the express permission of </w:t>
      </w:r>
      <w:r w:rsidR="00CC7918">
        <w:rPr>
          <w:rFonts w:ascii="Times New Roman" w:hAnsi="Times New Roman"/>
          <w:color w:val="000000" w:themeColor="text1"/>
          <w:szCs w:val="24"/>
        </w:rPr>
        <w:t>the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>
        <w:rPr>
          <w:rFonts w:ascii="Times New Roman" w:hAnsi="Times New Roman"/>
          <w:color w:val="000000" w:themeColor="text1"/>
          <w:szCs w:val="24"/>
        </w:rPr>
        <w:t>C</w:t>
      </w:r>
      <w:r w:rsidRPr="009D1844">
        <w:rPr>
          <w:rFonts w:ascii="Times New Roman" w:hAnsi="Times New Roman"/>
          <w:color w:val="000000" w:themeColor="text1"/>
          <w:szCs w:val="24"/>
        </w:rPr>
        <w:t>ourt.</w:t>
      </w:r>
    </w:p>
    <w:p w14:paraId="621D5697" w14:textId="77777777" w:rsidR="00B3344B" w:rsidRPr="009D1844" w:rsidRDefault="00B3344B" w:rsidP="007C3EA2">
      <w:pPr>
        <w:ind w:left="720" w:hanging="660"/>
        <w:jc w:val="both"/>
        <w:rPr>
          <w:rFonts w:ascii="Times New Roman" w:hAnsi="Times New Roman"/>
          <w:color w:val="000000" w:themeColor="text1"/>
          <w:szCs w:val="24"/>
        </w:rPr>
      </w:pPr>
    </w:p>
    <w:p w14:paraId="1A8FBA0C" w14:textId="77777777" w:rsidR="00840F34" w:rsidRPr="009D1844" w:rsidRDefault="00B92180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9D1844">
        <w:rPr>
          <w:rFonts w:ascii="Times New Roman" w:hAnsi="Times New Roman"/>
          <w:b/>
          <w:color w:val="000000" w:themeColor="text1"/>
          <w:szCs w:val="24"/>
        </w:rPr>
        <w:t>The right to seek variation or discharge of this order</w:t>
      </w:r>
    </w:p>
    <w:p w14:paraId="16E11403" w14:textId="77777777" w:rsidR="00B92180" w:rsidRPr="009D1844" w:rsidRDefault="00B92180" w:rsidP="007C3EA2">
      <w:pPr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53C96CAA" w14:textId="1AF5B6B7" w:rsidR="00B92180" w:rsidRPr="009D1844" w:rsidRDefault="00B92180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 xml:space="preserve">The </w:t>
      </w:r>
      <w:r w:rsidR="009D1844" w:rsidRPr="009D1844">
        <w:rPr>
          <w:rFonts w:ascii="Times New Roman" w:hAnsi="Times New Roman"/>
          <w:color w:val="000000" w:themeColor="text1"/>
          <w:szCs w:val="24"/>
        </w:rPr>
        <w:t>Chief Constable</w:t>
      </w:r>
      <w:r w:rsidRPr="009D1844">
        <w:rPr>
          <w:rFonts w:ascii="Times New Roman" w:hAnsi="Times New Roman"/>
          <w:i/>
          <w:color w:val="000000" w:themeColor="text1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Cs w:val="24"/>
        </w:rPr>
        <w:t>may apply for discharge or variation of this order</w:t>
      </w:r>
      <w:r w:rsidR="00D22144">
        <w:rPr>
          <w:rFonts w:ascii="Times New Roman" w:hAnsi="Times New Roman"/>
          <w:color w:val="000000" w:themeColor="text1"/>
          <w:szCs w:val="24"/>
        </w:rPr>
        <w:t xml:space="preserve"> (including any application in respect of public interest immunity)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, upon giving two clear business days’ notice of the hearing to the parties, by </w:t>
      </w:r>
      <w:r w:rsidR="00CC7918">
        <w:rPr>
          <w:rFonts w:ascii="Times New Roman" w:hAnsi="Times New Roman"/>
          <w:color w:val="000000" w:themeColor="text1"/>
          <w:szCs w:val="24"/>
        </w:rPr>
        <w:t>2pm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E44E3B" w:rsidRPr="009D1844">
        <w:rPr>
          <w:rFonts w:ascii="Times New Roman" w:hAnsi="Times New Roman"/>
          <w:color w:val="000000" w:themeColor="text1"/>
          <w:szCs w:val="24"/>
        </w:rPr>
        <w:t>on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 </w:t>
      </w:r>
      <w:r w:rsidR="00CC7918">
        <w:rPr>
          <w:rFonts w:ascii="Times New Roman" w:hAnsi="Times New Roman"/>
          <w:color w:val="000000" w:themeColor="text1"/>
          <w:szCs w:val="24"/>
        </w:rPr>
        <w:t>[date].</w:t>
      </w:r>
      <w:r w:rsidR="009D1844" w:rsidRPr="009D1844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715A8AB9" w14:textId="77777777" w:rsidR="009D1844" w:rsidRPr="009D1844" w:rsidRDefault="009D1844" w:rsidP="009D1844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3988DAA9" w14:textId="0EBD30C5" w:rsidR="009D1844" w:rsidRDefault="009D1844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Cs w:val="24"/>
        </w:rPr>
        <w:t xml:space="preserve">For the avoidance of doubt, in the event that the Chief Constable wishes to redact the </w:t>
      </w:r>
      <w:r w:rsidRPr="009D1844">
        <w:rPr>
          <w:rFonts w:ascii="Times New Roman" w:hAnsi="Times New Roman"/>
          <w:color w:val="000000" w:themeColor="text1"/>
          <w:szCs w:val="24"/>
        </w:rPr>
        <w:lastRenderedPageBreak/>
        <w:t>disclosure save as permitted by this order, then an application to vary the order must be made</w:t>
      </w:r>
      <w:r w:rsidR="00116B84">
        <w:rPr>
          <w:rFonts w:ascii="Times New Roman" w:hAnsi="Times New Roman"/>
          <w:color w:val="000000" w:themeColor="text1"/>
          <w:szCs w:val="24"/>
        </w:rPr>
        <w:t xml:space="preserve"> to</w:t>
      </w:r>
      <w:r w:rsidR="00CC7918">
        <w:rPr>
          <w:rFonts w:ascii="Times New Roman" w:hAnsi="Times New Roman"/>
          <w:color w:val="000000" w:themeColor="text1"/>
          <w:szCs w:val="24"/>
        </w:rPr>
        <w:t xml:space="preserve"> the Court</w:t>
      </w:r>
      <w:r w:rsidRPr="009D1844">
        <w:rPr>
          <w:rFonts w:ascii="Times New Roman" w:hAnsi="Times New Roman"/>
          <w:color w:val="000000" w:themeColor="text1"/>
          <w:szCs w:val="24"/>
        </w:rPr>
        <w:t xml:space="preserve">. </w:t>
      </w:r>
    </w:p>
    <w:p w14:paraId="52395E2F" w14:textId="77777777" w:rsidR="00CC7918" w:rsidRDefault="00CC7918" w:rsidP="00CC7918">
      <w:pPr>
        <w:ind w:left="567"/>
        <w:jc w:val="both"/>
        <w:rPr>
          <w:rFonts w:ascii="Times New Roman" w:hAnsi="Times New Roman"/>
          <w:color w:val="000000" w:themeColor="text1"/>
          <w:szCs w:val="24"/>
        </w:rPr>
      </w:pPr>
    </w:p>
    <w:p w14:paraId="7DDF1447" w14:textId="754FC626" w:rsidR="00CC7918" w:rsidRPr="009D1844" w:rsidRDefault="00116B84" w:rsidP="00D22144">
      <w:pPr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>[</w:t>
      </w:r>
      <w:r w:rsidR="00CC7918">
        <w:rPr>
          <w:rFonts w:ascii="Times New Roman" w:hAnsi="Times New Roman"/>
          <w:color w:val="000000" w:themeColor="text1"/>
          <w:szCs w:val="24"/>
        </w:rPr>
        <w:t>Costs.</w:t>
      </w:r>
      <w:r>
        <w:rPr>
          <w:rFonts w:ascii="Times New Roman" w:hAnsi="Times New Roman"/>
          <w:color w:val="000000" w:themeColor="text1"/>
          <w:szCs w:val="24"/>
        </w:rPr>
        <w:t>]</w:t>
      </w:r>
    </w:p>
    <w:p w14:paraId="63FA9502" w14:textId="77777777" w:rsidR="00CC7918" w:rsidRPr="009C59CE" w:rsidRDefault="00CC7918" w:rsidP="00CC7918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</w:rPr>
      </w:pPr>
    </w:p>
    <w:p w14:paraId="1F334B77" w14:textId="77777777" w:rsidR="00CC7918" w:rsidRPr="009C59CE" w:rsidRDefault="00CC7918" w:rsidP="00CC7918">
      <w:pPr>
        <w:rPr>
          <w:rFonts w:ascii="Times New Roman" w:hAnsi="Times New Roman"/>
          <w:color w:val="000000" w:themeColor="text1"/>
        </w:rPr>
      </w:pPr>
    </w:p>
    <w:p w14:paraId="0DE2D0A0" w14:textId="77777777" w:rsidR="00CC7918" w:rsidRPr="009C59CE" w:rsidRDefault="00CC7918" w:rsidP="00CC7918">
      <w:pPr>
        <w:rPr>
          <w:rFonts w:ascii="Times New Roman" w:hAnsi="Times New Roman"/>
          <w:color w:val="000000" w:themeColor="text1"/>
        </w:rPr>
      </w:pPr>
      <w:r w:rsidRPr="009C59CE">
        <w:rPr>
          <w:rFonts w:ascii="Times New Roman" w:hAnsi="Times New Roman"/>
          <w:color w:val="000000" w:themeColor="text1"/>
        </w:rPr>
        <w:t>Ordered by:</w:t>
      </w:r>
      <w:r w:rsidRPr="009C59CE">
        <w:rPr>
          <w:rFonts w:ascii="Times New Roman" w:hAnsi="Times New Roman"/>
          <w:color w:val="000000" w:themeColor="text1"/>
        </w:rPr>
        <w:tab/>
        <w:t>[Judge]</w:t>
      </w:r>
    </w:p>
    <w:p w14:paraId="516A4D09" w14:textId="77777777" w:rsidR="00CC7918" w:rsidRPr="009C59CE" w:rsidRDefault="00CC7918" w:rsidP="00CC7918">
      <w:pPr>
        <w:rPr>
          <w:rFonts w:ascii="Times New Roman" w:hAnsi="Times New Roman"/>
          <w:color w:val="000000" w:themeColor="text1"/>
        </w:rPr>
      </w:pPr>
    </w:p>
    <w:p w14:paraId="761A33F9" w14:textId="77777777" w:rsidR="00CC7918" w:rsidRPr="009C59CE" w:rsidRDefault="00CC7918" w:rsidP="00CC7918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</w:rPr>
      </w:pPr>
      <w:r w:rsidRPr="009C59CE">
        <w:rPr>
          <w:rFonts w:ascii="Times New Roman" w:hAnsi="Times New Roman"/>
          <w:color w:val="000000" w:themeColor="text1"/>
        </w:rPr>
        <w:t>On:</w:t>
      </w:r>
      <w:r w:rsidRPr="009C59CE">
        <w:rPr>
          <w:rFonts w:ascii="Times New Roman" w:hAnsi="Times New Roman"/>
          <w:color w:val="000000" w:themeColor="text1"/>
        </w:rPr>
        <w:tab/>
      </w:r>
      <w:r w:rsidRPr="009C59CE">
        <w:rPr>
          <w:rFonts w:ascii="Times New Roman" w:hAnsi="Times New Roman"/>
          <w:color w:val="000000" w:themeColor="text1"/>
        </w:rPr>
        <w:tab/>
        <w:t>[Date]</w:t>
      </w:r>
    </w:p>
    <w:p w14:paraId="6648D243" w14:textId="77777777" w:rsidR="00CC7918" w:rsidRPr="009C59CE" w:rsidRDefault="00CC7918" w:rsidP="00CC7918">
      <w:pPr>
        <w:pBdr>
          <w:bottom w:val="single" w:sz="12" w:space="1" w:color="auto"/>
        </w:pBdr>
        <w:rPr>
          <w:rFonts w:ascii="Times New Roman" w:hAnsi="Times New Roman"/>
          <w:color w:val="000000" w:themeColor="text1"/>
        </w:rPr>
      </w:pPr>
    </w:p>
    <w:p w14:paraId="12B74975" w14:textId="77777777" w:rsidR="00CC7918" w:rsidRPr="009C59CE" w:rsidRDefault="00CC7918" w:rsidP="00CC7918">
      <w:pPr>
        <w:rPr>
          <w:rFonts w:ascii="Times New Roman" w:hAnsi="Times New Roman"/>
          <w:color w:val="000000" w:themeColor="text1"/>
        </w:rPr>
      </w:pPr>
    </w:p>
    <w:p w14:paraId="1C89BD50" w14:textId="77777777" w:rsidR="00960534" w:rsidRPr="009D1844" w:rsidRDefault="00960534" w:rsidP="00E44E3B">
      <w:pPr>
        <w:rPr>
          <w:rFonts w:ascii="Times New Roman" w:hAnsi="Times New Roman"/>
          <w:color w:val="000000" w:themeColor="text1"/>
        </w:rPr>
      </w:pPr>
    </w:p>
    <w:p w14:paraId="6B305531" w14:textId="77777777" w:rsidR="00960534" w:rsidRPr="009D1844" w:rsidRDefault="00A94335" w:rsidP="00A94335">
      <w:pPr>
        <w:widowControl/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  <w:r>
        <w:rPr>
          <w:rFonts w:ascii="Times New Roman" w:hAnsi="Times New Roman"/>
          <w:b/>
          <w:bCs/>
          <w:color w:val="000000" w:themeColor="text1"/>
          <w:u w:val="single"/>
        </w:rPr>
        <w:t>S</w:t>
      </w:r>
      <w:r w:rsidR="001B14CD">
        <w:rPr>
          <w:rFonts w:ascii="Times New Roman" w:hAnsi="Times New Roman"/>
          <w:b/>
          <w:bCs/>
          <w:color w:val="000000" w:themeColor="text1"/>
          <w:u w:val="single"/>
        </w:rPr>
        <w:t>CHEDULE</w:t>
      </w:r>
    </w:p>
    <w:p w14:paraId="38411C4E" w14:textId="77777777" w:rsidR="00960534" w:rsidRPr="009D1844" w:rsidRDefault="00960534" w:rsidP="00960534">
      <w:pPr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4E7BE91" w14:textId="77777777" w:rsidR="00960534" w:rsidRPr="009D1844" w:rsidRDefault="00960534" w:rsidP="00960534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</w:rPr>
        <w:t xml:space="preserve">The </w:t>
      </w:r>
      <w:r w:rsidRPr="009D1844">
        <w:rPr>
          <w:rFonts w:ascii="Times New Roman" w:hAnsi="Times New Roman"/>
          <w:color w:val="000000" w:themeColor="text1"/>
          <w:szCs w:val="24"/>
        </w:rPr>
        <w:t>following documentation is to be provided:</w:t>
      </w:r>
    </w:p>
    <w:p w14:paraId="39869F89" w14:textId="77777777" w:rsidR="00960534" w:rsidRPr="009D1844" w:rsidRDefault="00960534" w:rsidP="0096053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 w:val="24"/>
          <w:szCs w:val="24"/>
        </w:rPr>
        <w:t xml:space="preserve">All statements. </w:t>
      </w:r>
    </w:p>
    <w:p w14:paraId="7CA322F5" w14:textId="77777777" w:rsidR="00960534" w:rsidRPr="009D1844" w:rsidRDefault="00960534" w:rsidP="0096053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Cs w:val="24"/>
        </w:rPr>
      </w:pPr>
      <w:r w:rsidRPr="009D1844">
        <w:rPr>
          <w:rFonts w:ascii="Times New Roman" w:hAnsi="Times New Roman"/>
          <w:color w:val="000000" w:themeColor="text1"/>
          <w:sz w:val="24"/>
          <w:szCs w:val="24"/>
        </w:rPr>
        <w:t xml:space="preserve">All exhibits, including photographs and copies of physical exhibits. </w:t>
      </w:r>
    </w:p>
    <w:p w14:paraId="19810931" w14:textId="6E79880F" w:rsidR="00960534" w:rsidRPr="009D1844" w:rsidRDefault="00116B84" w:rsidP="0096053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9D1844" w:rsidRPr="009D1844">
        <w:rPr>
          <w:rFonts w:ascii="Times New Roman" w:hAnsi="Times New Roman"/>
          <w:color w:val="000000" w:themeColor="text1"/>
          <w:sz w:val="24"/>
          <w:szCs w:val="24"/>
        </w:rPr>
        <w:t xml:space="preserve">he schedule of unused material and any unused material served on the defence. </w:t>
      </w:r>
    </w:p>
    <w:p w14:paraId="064A5DC4" w14:textId="2CA91108" w:rsidR="009D1844" w:rsidRPr="00863783" w:rsidRDefault="00960534" w:rsidP="009D184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D1844">
        <w:rPr>
          <w:rFonts w:ascii="Times New Roman" w:hAnsi="Times New Roman"/>
          <w:color w:val="000000" w:themeColor="text1"/>
          <w:sz w:val="24"/>
          <w:szCs w:val="24"/>
        </w:rPr>
        <w:t xml:space="preserve">Copies of all audio and/or video interviews </w:t>
      </w:r>
      <w:r w:rsidR="00863783">
        <w:rPr>
          <w:rFonts w:ascii="Times New Roman" w:hAnsi="Times New Roman"/>
          <w:color w:val="000000" w:themeColor="text1"/>
          <w:sz w:val="24"/>
          <w:szCs w:val="24"/>
        </w:rPr>
        <w:t>of [</w:t>
      </w:r>
      <w:r w:rsidR="00116B84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863783">
        <w:rPr>
          <w:rFonts w:ascii="Times New Roman" w:hAnsi="Times New Roman"/>
          <w:color w:val="000000" w:themeColor="text1"/>
          <w:sz w:val="24"/>
          <w:szCs w:val="24"/>
        </w:rPr>
        <w:t>ame] (born [date])</w:t>
      </w:r>
      <w:r w:rsidR="00116B8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6378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D1844">
        <w:rPr>
          <w:rFonts w:ascii="Times New Roman" w:hAnsi="Times New Roman"/>
          <w:color w:val="000000" w:themeColor="text1"/>
          <w:sz w:val="24"/>
          <w:szCs w:val="24"/>
        </w:rPr>
        <w:t xml:space="preserve">together with copies of any transcripts or </w:t>
      </w:r>
      <w:r w:rsidRPr="00863783">
        <w:rPr>
          <w:rFonts w:ascii="Times New Roman" w:hAnsi="Times New Roman"/>
          <w:color w:val="000000" w:themeColor="text1"/>
          <w:sz w:val="24"/>
          <w:szCs w:val="24"/>
        </w:rPr>
        <w:t xml:space="preserve">summaries of the same. </w:t>
      </w:r>
    </w:p>
    <w:p w14:paraId="2434E6CB" w14:textId="4C38CE95" w:rsidR="00863783" w:rsidRPr="00863783" w:rsidRDefault="00863783" w:rsidP="009D184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3783">
        <w:rPr>
          <w:rFonts w:ascii="Times New Roman" w:hAnsi="Times New Roman"/>
          <w:color w:val="000000" w:themeColor="text1"/>
          <w:sz w:val="24"/>
          <w:szCs w:val="24"/>
        </w:rPr>
        <w:t>Copies of all Achieving Best Evidence interviews of [</w:t>
      </w:r>
      <w:r w:rsidR="00116B84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863783">
        <w:rPr>
          <w:rFonts w:ascii="Times New Roman" w:hAnsi="Times New Roman"/>
          <w:color w:val="000000" w:themeColor="text1"/>
          <w:sz w:val="24"/>
          <w:szCs w:val="24"/>
        </w:rPr>
        <w:t>ame] (born [date])</w:t>
      </w:r>
      <w:r w:rsidR="00116B84">
        <w:rPr>
          <w:rFonts w:ascii="Times New Roman" w:hAnsi="Times New Roman"/>
          <w:color w:val="000000" w:themeColor="text1"/>
          <w:sz w:val="24"/>
          <w:szCs w:val="24"/>
        </w:rPr>
        <w:t>, together with copies of any transcripts or summaries of the same</w:t>
      </w:r>
      <w:r w:rsidRPr="0086378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DFBEE2F" w14:textId="40760FDB" w:rsidR="00960534" w:rsidRPr="00863783" w:rsidRDefault="00960534" w:rsidP="0096053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3783">
        <w:rPr>
          <w:rFonts w:ascii="Times New Roman" w:hAnsi="Times New Roman"/>
          <w:color w:val="000000" w:themeColor="text1"/>
          <w:sz w:val="24"/>
          <w:szCs w:val="24"/>
        </w:rPr>
        <w:t>Copies of all digital exhibits generated as a consequence of interrogation of any electronic device</w:t>
      </w:r>
      <w:r w:rsidR="00863783" w:rsidRPr="00863783">
        <w:rPr>
          <w:rFonts w:ascii="Times New Roman" w:hAnsi="Times New Roman"/>
          <w:color w:val="000000" w:themeColor="text1"/>
          <w:sz w:val="24"/>
          <w:szCs w:val="24"/>
        </w:rPr>
        <w:t>, including any full analysis.</w:t>
      </w:r>
    </w:p>
    <w:p w14:paraId="74ED73F0" w14:textId="77777777" w:rsidR="009D1844" w:rsidRPr="00863783" w:rsidRDefault="009D1844" w:rsidP="00960534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3783">
        <w:rPr>
          <w:rFonts w:ascii="Times New Roman" w:hAnsi="Times New Roman"/>
          <w:color w:val="000000" w:themeColor="text1"/>
          <w:sz w:val="24"/>
          <w:szCs w:val="24"/>
        </w:rPr>
        <w:t xml:space="preserve">A copy of the investigation log. </w:t>
      </w:r>
    </w:p>
    <w:p w14:paraId="204169F6" w14:textId="3A59F4FC" w:rsidR="00960534" w:rsidRPr="00863783" w:rsidRDefault="009D1844" w:rsidP="00863783">
      <w:pPr>
        <w:pStyle w:val="ListParagraph"/>
        <w:numPr>
          <w:ilvl w:val="0"/>
          <w:numId w:val="23"/>
        </w:numPr>
        <w:spacing w:after="0"/>
        <w:ind w:left="714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3783">
        <w:rPr>
          <w:rFonts w:ascii="Times New Roman" w:hAnsi="Times New Roman"/>
          <w:color w:val="000000" w:themeColor="text1"/>
          <w:sz w:val="24"/>
          <w:szCs w:val="24"/>
        </w:rPr>
        <w:t>All CAD/CRIS reports relating to the investigation</w:t>
      </w:r>
      <w:r w:rsidR="00863783" w:rsidRPr="0086378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60534" w:rsidRPr="00863783">
        <w:rPr>
          <w:rFonts w:ascii="Times New Roman" w:hAnsi="Times New Roman"/>
          <w:color w:val="000000" w:themeColor="text1"/>
          <w:sz w:val="24"/>
          <w:szCs w:val="24"/>
        </w:rPr>
        <w:t>including all statements made and photographs taken in connection with the allegations</w:t>
      </w:r>
      <w:r w:rsidR="00116B8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sectPr w:rsidR="00960534" w:rsidRPr="00863783" w:rsidSect="003C4D24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0D2217" w14:textId="77777777" w:rsidR="00DA3A68" w:rsidRDefault="00DA3A68">
      <w:r>
        <w:separator/>
      </w:r>
    </w:p>
  </w:endnote>
  <w:endnote w:type="continuationSeparator" w:id="0">
    <w:p w14:paraId="206EFE48" w14:textId="77777777" w:rsidR="00DA3A68" w:rsidRDefault="00DA3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??">
    <w:altName w:val="MS Mincho"/>
    <w:panose1 w:val="020B0604020202020204"/>
    <w:charset w:val="80"/>
    <w:family w:val="auto"/>
    <w:pitch w:val="variable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FD502" w14:textId="4078AA46" w:rsidR="000979BE" w:rsidRPr="00B86EA3" w:rsidRDefault="000979BE" w:rsidP="000979BE">
    <w:pPr>
      <w:pStyle w:val="Footer"/>
      <w:rPr>
        <w:i/>
        <w:iCs/>
        <w:sz w:val="18"/>
        <w:szCs w:val="18"/>
      </w:rPr>
    </w:pPr>
    <w:r w:rsidRPr="00B86EA3">
      <w:rPr>
        <w:i/>
        <w:iCs/>
        <w:sz w:val="18"/>
        <w:szCs w:val="18"/>
      </w:rPr>
      <w:t>Birmingham Police Disclosure Order v1 (</w:t>
    </w:r>
    <w:r w:rsidR="00116B84">
      <w:rPr>
        <w:i/>
        <w:iCs/>
        <w:sz w:val="18"/>
        <w:szCs w:val="18"/>
      </w:rPr>
      <w:t>March</w:t>
    </w:r>
    <w:r w:rsidRPr="00B86EA3">
      <w:rPr>
        <w:i/>
        <w:iCs/>
        <w:sz w:val="18"/>
        <w:szCs w:val="18"/>
      </w:rPr>
      <w:t xml:space="preserve"> 202</w:t>
    </w:r>
    <w:r>
      <w:rPr>
        <w:i/>
        <w:iCs/>
        <w:sz w:val="18"/>
        <w:szCs w:val="18"/>
      </w:rPr>
      <w:t>1</w:t>
    </w:r>
    <w:r w:rsidRPr="00B86EA3">
      <w:rPr>
        <w:i/>
        <w:iCs/>
        <w:sz w:val="18"/>
        <w:szCs w:val="18"/>
      </w:rPr>
      <w:t>)</w:t>
    </w:r>
  </w:p>
  <w:p w14:paraId="1910E952" w14:textId="6D46E7B7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2</w:t>
    </w:r>
    <w:r w:rsidRPr="0043327E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795C2" w14:textId="6CF4E490" w:rsidR="00B86EA3" w:rsidRPr="00B86EA3" w:rsidRDefault="00B86EA3" w:rsidP="00B86EA3">
    <w:pPr>
      <w:pStyle w:val="Footer"/>
      <w:rPr>
        <w:i/>
        <w:iCs/>
        <w:sz w:val="18"/>
        <w:szCs w:val="18"/>
      </w:rPr>
    </w:pPr>
    <w:r w:rsidRPr="00B86EA3">
      <w:rPr>
        <w:i/>
        <w:iCs/>
        <w:sz w:val="18"/>
        <w:szCs w:val="18"/>
      </w:rPr>
      <w:t>Birmingham Police Disclosure Order v1 (</w:t>
    </w:r>
    <w:r w:rsidR="00116B84">
      <w:rPr>
        <w:i/>
        <w:iCs/>
        <w:sz w:val="18"/>
        <w:szCs w:val="18"/>
      </w:rPr>
      <w:t>March</w:t>
    </w:r>
    <w:r w:rsidRPr="00B86EA3">
      <w:rPr>
        <w:i/>
        <w:iCs/>
        <w:sz w:val="18"/>
        <w:szCs w:val="18"/>
      </w:rPr>
      <w:t xml:space="preserve"> 202</w:t>
    </w:r>
    <w:r w:rsidR="00B66DED">
      <w:rPr>
        <w:i/>
        <w:iCs/>
        <w:sz w:val="18"/>
        <w:szCs w:val="18"/>
      </w:rPr>
      <w:t>1</w:t>
    </w:r>
    <w:r w:rsidRPr="00B86EA3">
      <w:rPr>
        <w:i/>
        <w:iCs/>
        <w:sz w:val="18"/>
        <w:szCs w:val="18"/>
      </w:rPr>
      <w:t>)</w:t>
    </w:r>
  </w:p>
  <w:p w14:paraId="0C25A1D1" w14:textId="56CE5B76" w:rsidR="0043327E" w:rsidRPr="0043327E" w:rsidRDefault="0043327E" w:rsidP="0043327E">
    <w:pPr>
      <w:pStyle w:val="Footer"/>
      <w:jc w:val="center"/>
      <w:rPr>
        <w:sz w:val="18"/>
        <w:szCs w:val="18"/>
      </w:rPr>
    </w:pPr>
    <w:r w:rsidRPr="0043327E">
      <w:rPr>
        <w:sz w:val="18"/>
        <w:szCs w:val="18"/>
      </w:rPr>
      <w:fldChar w:fldCharType="begin"/>
    </w:r>
    <w:r w:rsidRPr="0043327E">
      <w:rPr>
        <w:sz w:val="18"/>
        <w:szCs w:val="18"/>
      </w:rPr>
      <w:instrText xml:space="preserve"> PAGE   \* MERGEFORMAT </w:instrText>
    </w:r>
    <w:r w:rsidRPr="0043327E">
      <w:rPr>
        <w:sz w:val="18"/>
        <w:szCs w:val="18"/>
      </w:rPr>
      <w:fldChar w:fldCharType="separate"/>
    </w:r>
    <w:r w:rsidR="0033402A">
      <w:rPr>
        <w:noProof/>
        <w:sz w:val="18"/>
        <w:szCs w:val="18"/>
      </w:rPr>
      <w:t>1</w:t>
    </w:r>
    <w:r w:rsidRPr="0043327E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4E6E6" w14:textId="77777777" w:rsidR="00DA3A68" w:rsidRDefault="00DA3A68">
      <w:r>
        <w:separator/>
      </w:r>
    </w:p>
  </w:footnote>
  <w:footnote w:type="continuationSeparator" w:id="0">
    <w:p w14:paraId="044B5ADC" w14:textId="77777777" w:rsidR="00DA3A68" w:rsidRDefault="00DA3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2474E" w14:textId="77777777" w:rsidR="00C059CB" w:rsidRPr="00C059CB" w:rsidRDefault="00C059CB" w:rsidP="00C059CB">
    <w:pPr>
      <w:pStyle w:val="Header"/>
      <w:jc w:val="center"/>
      <w:rPr>
        <w:rFonts w:ascii="Times New Roman" w:hAnsi="Times New Roman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61B9A" w14:textId="77777777" w:rsidR="003C4D24" w:rsidRDefault="003C4D24" w:rsidP="003C4D24">
    <w:pPr>
      <w:pStyle w:val="Header"/>
      <w:jc w:val="center"/>
      <w:rPr>
        <w:rFonts w:ascii="Times New Roman" w:hAnsi="Times New Roman"/>
        <w:i/>
        <w:sz w:val="18"/>
      </w:rPr>
    </w:pPr>
    <w:r>
      <w:rPr>
        <w:rFonts w:ascii="Times New Roman" w:hAnsi="Times New Roman"/>
        <w:i/>
        <w:sz w:val="18"/>
      </w:rPr>
      <w:t xml:space="preserve">Please use this template police disclosure orders in public and private law cases. </w:t>
    </w:r>
  </w:p>
  <w:p w14:paraId="2D2DA39C" w14:textId="34879215" w:rsid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  <w:r w:rsidRPr="007356C2">
      <w:rPr>
        <w:rFonts w:ascii="Times New Roman" w:hAnsi="Times New Roman"/>
        <w:iCs/>
        <w:sz w:val="18"/>
      </w:rPr>
      <w:t xml:space="preserve">Her Honour Judge Thomas, Designated Family Judge for Birmingham, </w:t>
    </w:r>
    <w:r w:rsidR="00116B84">
      <w:rPr>
        <w:rFonts w:ascii="Times New Roman" w:hAnsi="Times New Roman"/>
        <w:iCs/>
        <w:sz w:val="18"/>
      </w:rPr>
      <w:t>March</w:t>
    </w:r>
    <w:r w:rsidRPr="007356C2">
      <w:rPr>
        <w:rFonts w:ascii="Times New Roman" w:hAnsi="Times New Roman"/>
        <w:iCs/>
        <w:sz w:val="18"/>
      </w:rPr>
      <w:t xml:space="preserve"> 20</w:t>
    </w:r>
    <w:r>
      <w:rPr>
        <w:rFonts w:ascii="Times New Roman" w:hAnsi="Times New Roman"/>
        <w:iCs/>
        <w:sz w:val="18"/>
      </w:rPr>
      <w:t>2</w:t>
    </w:r>
    <w:r w:rsidR="00B66DED">
      <w:rPr>
        <w:rFonts w:ascii="Times New Roman" w:hAnsi="Times New Roman"/>
        <w:iCs/>
        <w:sz w:val="18"/>
      </w:rPr>
      <w:t>1</w:t>
    </w:r>
  </w:p>
  <w:p w14:paraId="4AEA6825" w14:textId="77777777" w:rsidR="003C4D24" w:rsidRPr="003C4D24" w:rsidRDefault="003C4D24" w:rsidP="003C4D24">
    <w:pPr>
      <w:pStyle w:val="Header"/>
      <w:jc w:val="center"/>
      <w:rPr>
        <w:rFonts w:ascii="Times New Roman" w:hAnsi="Times New Roman"/>
        <w:iC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3393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B6D042B"/>
    <w:multiLevelType w:val="hybridMultilevel"/>
    <w:tmpl w:val="0FF4659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 w15:restartNumberingAfterBreak="0">
    <w:nsid w:val="0FE33AC7"/>
    <w:multiLevelType w:val="hybridMultilevel"/>
    <w:tmpl w:val="45F68538"/>
    <w:lvl w:ilvl="0" w:tplc="CD54B2B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3" w15:restartNumberingAfterBreak="0">
    <w:nsid w:val="17DB6084"/>
    <w:multiLevelType w:val="hybridMultilevel"/>
    <w:tmpl w:val="038424D0"/>
    <w:lvl w:ilvl="0" w:tplc="973E9A04">
      <w:start w:val="1"/>
      <w:numFmt w:val="lowerLetter"/>
      <w:lvlText w:val="(%1)"/>
      <w:lvlJc w:val="left"/>
      <w:pPr>
        <w:tabs>
          <w:tab w:val="num" w:pos="2502"/>
        </w:tabs>
        <w:ind w:left="2502" w:hanging="375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  <w:rPr>
        <w:rFonts w:cs="Times New Roman"/>
      </w:rPr>
    </w:lvl>
  </w:abstractNum>
  <w:abstractNum w:abstractNumId="4" w15:restartNumberingAfterBreak="0">
    <w:nsid w:val="192721EB"/>
    <w:multiLevelType w:val="hybridMultilevel"/>
    <w:tmpl w:val="3E4418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F04D6E"/>
    <w:multiLevelType w:val="hybridMultilevel"/>
    <w:tmpl w:val="F302215C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1EE85FCE"/>
    <w:multiLevelType w:val="singleLevel"/>
    <w:tmpl w:val="61A2F9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7" w15:restartNumberingAfterBreak="0">
    <w:nsid w:val="24051DC5"/>
    <w:multiLevelType w:val="singleLevel"/>
    <w:tmpl w:val="702E1C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505726B"/>
    <w:multiLevelType w:val="hybridMultilevel"/>
    <w:tmpl w:val="7370F2CA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28086C1A"/>
    <w:multiLevelType w:val="multilevel"/>
    <w:tmpl w:val="BF6068A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4"/>
        </w:tabs>
        <w:ind w:left="149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61"/>
        </w:tabs>
        <w:ind w:left="206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628"/>
        </w:tabs>
        <w:ind w:left="262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195"/>
        </w:tabs>
        <w:ind w:left="31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762"/>
        </w:tabs>
        <w:ind w:left="376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9"/>
        </w:tabs>
        <w:ind w:left="432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896"/>
        </w:tabs>
        <w:ind w:left="489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463"/>
        </w:tabs>
        <w:ind w:left="5463" w:hanging="567"/>
      </w:pPr>
      <w:rPr>
        <w:rFonts w:hint="default"/>
      </w:rPr>
    </w:lvl>
  </w:abstractNum>
  <w:abstractNum w:abstractNumId="10" w15:restartNumberingAfterBreak="0">
    <w:nsid w:val="2FCC59FB"/>
    <w:multiLevelType w:val="multilevel"/>
    <w:tmpl w:val="E3282D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372373E6"/>
    <w:multiLevelType w:val="hybridMultilevel"/>
    <w:tmpl w:val="0DCC9F50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329BD"/>
    <w:multiLevelType w:val="hybridMultilevel"/>
    <w:tmpl w:val="375E7084"/>
    <w:lvl w:ilvl="0" w:tplc="19A8AC9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13" w15:restartNumberingAfterBreak="0">
    <w:nsid w:val="41B747AA"/>
    <w:multiLevelType w:val="hybridMultilevel"/>
    <w:tmpl w:val="DEFE43CA"/>
    <w:lvl w:ilvl="0" w:tplc="0F5EFF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76ECDA84">
      <w:start w:val="1"/>
      <w:numFmt w:val="lowerLetter"/>
      <w:lvlText w:val="(%2)"/>
      <w:lvlJc w:val="left"/>
      <w:pPr>
        <w:ind w:left="1080" w:hanging="360"/>
      </w:pPr>
      <w:rPr>
        <w:rFonts w:hint="default"/>
        <w:b/>
        <w:bCs/>
        <w:i w:val="0"/>
        <w:iCs/>
      </w:rPr>
    </w:lvl>
    <w:lvl w:ilvl="2" w:tplc="9BDEFBB6">
      <w:start w:val="1"/>
      <w:numFmt w:val="lowerRoman"/>
      <w:lvlText w:val="(%3)"/>
      <w:lvlJc w:val="left"/>
      <w:pPr>
        <w:ind w:left="1980" w:hanging="360"/>
      </w:pPr>
      <w:rPr>
        <w:rFonts w:hint="default"/>
        <w:b/>
        <w:bCs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81741D"/>
    <w:multiLevelType w:val="hybridMultilevel"/>
    <w:tmpl w:val="A45E11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96193"/>
    <w:multiLevelType w:val="hybridMultilevel"/>
    <w:tmpl w:val="2070E852"/>
    <w:lvl w:ilvl="0" w:tplc="CD54B2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54F1602B"/>
    <w:multiLevelType w:val="multilevel"/>
    <w:tmpl w:val="144ABE7A"/>
    <w:lvl w:ilvl="0">
      <w:start w:val="1"/>
      <w:numFmt w:val="decimal"/>
      <w:lvlText w:val="%1."/>
      <w:lvlJc w:val="left"/>
      <w:pPr>
        <w:ind w:left="454" w:hanging="454"/>
      </w:pPr>
      <w:rPr>
        <w:rFonts w:ascii="Times New Roman" w:hAnsi="Times New Roman" w:cs="Times New Roman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  <w:b/>
        <w:bCs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56E25EA5"/>
    <w:multiLevelType w:val="hybridMultilevel"/>
    <w:tmpl w:val="6A8E46DE"/>
    <w:lvl w:ilvl="0" w:tplc="08090019">
      <w:start w:val="1"/>
      <w:numFmt w:val="lowerLetter"/>
      <w:lvlText w:val="%1."/>
      <w:lvlJc w:val="left"/>
      <w:pPr>
        <w:ind w:left="-414" w:hanging="360"/>
      </w:pPr>
    </w:lvl>
    <w:lvl w:ilvl="1" w:tplc="08090019">
      <w:start w:val="1"/>
      <w:numFmt w:val="lowerLetter"/>
      <w:lvlText w:val="%2."/>
      <w:lvlJc w:val="left"/>
      <w:pPr>
        <w:ind w:left="306" w:hanging="360"/>
      </w:pPr>
    </w:lvl>
    <w:lvl w:ilvl="2" w:tplc="0809001B" w:tentative="1">
      <w:start w:val="1"/>
      <w:numFmt w:val="lowerRoman"/>
      <w:lvlText w:val="%3."/>
      <w:lvlJc w:val="right"/>
      <w:pPr>
        <w:ind w:left="1026" w:hanging="180"/>
      </w:pPr>
    </w:lvl>
    <w:lvl w:ilvl="3" w:tplc="0809000F" w:tentative="1">
      <w:start w:val="1"/>
      <w:numFmt w:val="decimal"/>
      <w:lvlText w:val="%4."/>
      <w:lvlJc w:val="left"/>
      <w:pPr>
        <w:ind w:left="1746" w:hanging="360"/>
      </w:pPr>
    </w:lvl>
    <w:lvl w:ilvl="4" w:tplc="08090019" w:tentative="1">
      <w:start w:val="1"/>
      <w:numFmt w:val="lowerLetter"/>
      <w:lvlText w:val="%5."/>
      <w:lvlJc w:val="left"/>
      <w:pPr>
        <w:ind w:left="2466" w:hanging="360"/>
      </w:pPr>
    </w:lvl>
    <w:lvl w:ilvl="5" w:tplc="0809001B" w:tentative="1">
      <w:start w:val="1"/>
      <w:numFmt w:val="lowerRoman"/>
      <w:lvlText w:val="%6."/>
      <w:lvlJc w:val="right"/>
      <w:pPr>
        <w:ind w:left="3186" w:hanging="180"/>
      </w:pPr>
    </w:lvl>
    <w:lvl w:ilvl="6" w:tplc="0809000F" w:tentative="1">
      <w:start w:val="1"/>
      <w:numFmt w:val="decimal"/>
      <w:lvlText w:val="%7."/>
      <w:lvlJc w:val="left"/>
      <w:pPr>
        <w:ind w:left="3906" w:hanging="360"/>
      </w:pPr>
    </w:lvl>
    <w:lvl w:ilvl="7" w:tplc="08090019" w:tentative="1">
      <w:start w:val="1"/>
      <w:numFmt w:val="lowerLetter"/>
      <w:lvlText w:val="%8."/>
      <w:lvlJc w:val="left"/>
      <w:pPr>
        <w:ind w:left="4626" w:hanging="360"/>
      </w:pPr>
    </w:lvl>
    <w:lvl w:ilvl="8" w:tplc="080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8" w15:restartNumberingAfterBreak="0">
    <w:nsid w:val="59A54618"/>
    <w:multiLevelType w:val="hybridMultilevel"/>
    <w:tmpl w:val="F2926B3A"/>
    <w:lvl w:ilvl="0" w:tplc="0292D7F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B332F22E">
      <w:start w:val="1"/>
      <w:numFmt w:val="lowerLetter"/>
      <w:lvlText w:val="(%2)"/>
      <w:lvlJc w:val="left"/>
      <w:pPr>
        <w:ind w:left="1440" w:hanging="360"/>
      </w:pPr>
      <w:rPr>
        <w:rFonts w:hint="default"/>
        <w:i w:val="0"/>
        <w:i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11C54"/>
    <w:multiLevelType w:val="hybridMultilevel"/>
    <w:tmpl w:val="DF1E0B4C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24CE0"/>
    <w:multiLevelType w:val="hybridMultilevel"/>
    <w:tmpl w:val="0C3EF386"/>
    <w:lvl w:ilvl="0" w:tplc="0AA0DF9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ED4E505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30B95"/>
    <w:multiLevelType w:val="hybridMultilevel"/>
    <w:tmpl w:val="0C3480B2"/>
    <w:lvl w:ilvl="0" w:tplc="080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2" w15:restartNumberingAfterBreak="0">
    <w:nsid w:val="76114072"/>
    <w:multiLevelType w:val="hybridMultilevel"/>
    <w:tmpl w:val="2A4278D0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3" w15:restartNumberingAfterBreak="0">
    <w:nsid w:val="761560A5"/>
    <w:multiLevelType w:val="multilevel"/>
    <w:tmpl w:val="D88E569C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eastAsia="MS ??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4" w15:restartNumberingAfterBreak="0">
    <w:nsid w:val="78B5137F"/>
    <w:multiLevelType w:val="singleLevel"/>
    <w:tmpl w:val="22CC3B8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9E8125F"/>
    <w:multiLevelType w:val="hybridMultilevel"/>
    <w:tmpl w:val="405A46A6"/>
    <w:lvl w:ilvl="0" w:tplc="928C94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0"/>
  </w:num>
  <w:num w:numId="4">
    <w:abstractNumId w:val="24"/>
  </w:num>
  <w:num w:numId="5">
    <w:abstractNumId w:val="3"/>
  </w:num>
  <w:num w:numId="6">
    <w:abstractNumId w:val="5"/>
  </w:num>
  <w:num w:numId="7">
    <w:abstractNumId w:val="1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  <w:num w:numId="12">
    <w:abstractNumId w:val="12"/>
  </w:num>
  <w:num w:numId="13">
    <w:abstractNumId w:val="21"/>
  </w:num>
  <w:num w:numId="14">
    <w:abstractNumId w:val="22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20"/>
  </w:num>
  <w:num w:numId="18">
    <w:abstractNumId w:val="19"/>
  </w:num>
  <w:num w:numId="19">
    <w:abstractNumId w:val="11"/>
  </w:num>
  <w:num w:numId="20">
    <w:abstractNumId w:val="10"/>
  </w:num>
  <w:num w:numId="21">
    <w:abstractNumId w:val="9"/>
  </w:num>
  <w:num w:numId="22">
    <w:abstractNumId w:val="17"/>
  </w:num>
  <w:num w:numId="23">
    <w:abstractNumId w:val="18"/>
  </w:num>
  <w:num w:numId="24">
    <w:abstractNumId w:val="13"/>
  </w:num>
  <w:num w:numId="25">
    <w:abstractNumId w:val="23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0412CC5-F94D-45D1-A352-C2512FC1211C}"/>
    <w:docVar w:name="dgnword-eventsink" w:val="175228496"/>
  </w:docVars>
  <w:rsids>
    <w:rsidRoot w:val="00AA5281"/>
    <w:rsid w:val="0005738D"/>
    <w:rsid w:val="00066175"/>
    <w:rsid w:val="000979BE"/>
    <w:rsid w:val="000F4704"/>
    <w:rsid w:val="000F71BE"/>
    <w:rsid w:val="00103F34"/>
    <w:rsid w:val="00116B84"/>
    <w:rsid w:val="00120957"/>
    <w:rsid w:val="00127253"/>
    <w:rsid w:val="0012764D"/>
    <w:rsid w:val="001349CD"/>
    <w:rsid w:val="00187AFE"/>
    <w:rsid w:val="001A45D7"/>
    <w:rsid w:val="001A4999"/>
    <w:rsid w:val="001A5DF4"/>
    <w:rsid w:val="001A6A44"/>
    <w:rsid w:val="001B14CD"/>
    <w:rsid w:val="001D0C30"/>
    <w:rsid w:val="001E009D"/>
    <w:rsid w:val="001E7838"/>
    <w:rsid w:val="001F7776"/>
    <w:rsid w:val="00204B55"/>
    <w:rsid w:val="0020634F"/>
    <w:rsid w:val="002244E0"/>
    <w:rsid w:val="002343A5"/>
    <w:rsid w:val="00296404"/>
    <w:rsid w:val="002C0C4D"/>
    <w:rsid w:val="002C628D"/>
    <w:rsid w:val="002F69F5"/>
    <w:rsid w:val="00302E60"/>
    <w:rsid w:val="0033402A"/>
    <w:rsid w:val="0033691A"/>
    <w:rsid w:val="003371DA"/>
    <w:rsid w:val="00341CA1"/>
    <w:rsid w:val="00347563"/>
    <w:rsid w:val="00361B26"/>
    <w:rsid w:val="00363F2B"/>
    <w:rsid w:val="00366E17"/>
    <w:rsid w:val="003800C6"/>
    <w:rsid w:val="003C38B9"/>
    <w:rsid w:val="003C4D24"/>
    <w:rsid w:val="003C4FD8"/>
    <w:rsid w:val="004051B2"/>
    <w:rsid w:val="0043327E"/>
    <w:rsid w:val="00466364"/>
    <w:rsid w:val="004C0E0C"/>
    <w:rsid w:val="004D25E8"/>
    <w:rsid w:val="004E2D74"/>
    <w:rsid w:val="005217AA"/>
    <w:rsid w:val="00526B6B"/>
    <w:rsid w:val="00542949"/>
    <w:rsid w:val="00556B04"/>
    <w:rsid w:val="00566C66"/>
    <w:rsid w:val="00586775"/>
    <w:rsid w:val="005A2265"/>
    <w:rsid w:val="005B0447"/>
    <w:rsid w:val="005C335E"/>
    <w:rsid w:val="005C7E29"/>
    <w:rsid w:val="005F757E"/>
    <w:rsid w:val="00626CC3"/>
    <w:rsid w:val="0062796D"/>
    <w:rsid w:val="00643818"/>
    <w:rsid w:val="006463EC"/>
    <w:rsid w:val="006475D0"/>
    <w:rsid w:val="00656018"/>
    <w:rsid w:val="0066697B"/>
    <w:rsid w:val="006975CF"/>
    <w:rsid w:val="006A4811"/>
    <w:rsid w:val="006B5491"/>
    <w:rsid w:val="006D645C"/>
    <w:rsid w:val="006E1B96"/>
    <w:rsid w:val="006E4A73"/>
    <w:rsid w:val="006E793C"/>
    <w:rsid w:val="006F0FB5"/>
    <w:rsid w:val="0075507C"/>
    <w:rsid w:val="007923F8"/>
    <w:rsid w:val="007A1723"/>
    <w:rsid w:val="007B27DA"/>
    <w:rsid w:val="007B2C6D"/>
    <w:rsid w:val="007C3EA2"/>
    <w:rsid w:val="007E2A3E"/>
    <w:rsid w:val="007F49F7"/>
    <w:rsid w:val="0080063A"/>
    <w:rsid w:val="008071A2"/>
    <w:rsid w:val="00812167"/>
    <w:rsid w:val="008310AC"/>
    <w:rsid w:val="00840F34"/>
    <w:rsid w:val="008609DE"/>
    <w:rsid w:val="00863783"/>
    <w:rsid w:val="00871363"/>
    <w:rsid w:val="00895F37"/>
    <w:rsid w:val="008A77F7"/>
    <w:rsid w:val="008B59B4"/>
    <w:rsid w:val="008D3263"/>
    <w:rsid w:val="008D3C8F"/>
    <w:rsid w:val="00902848"/>
    <w:rsid w:val="009030E5"/>
    <w:rsid w:val="00913552"/>
    <w:rsid w:val="00914EFF"/>
    <w:rsid w:val="009577E3"/>
    <w:rsid w:val="00960534"/>
    <w:rsid w:val="00960FCF"/>
    <w:rsid w:val="00984913"/>
    <w:rsid w:val="00993142"/>
    <w:rsid w:val="009B27F8"/>
    <w:rsid w:val="009B561D"/>
    <w:rsid w:val="009D007D"/>
    <w:rsid w:val="009D1844"/>
    <w:rsid w:val="009E57EF"/>
    <w:rsid w:val="00A073CD"/>
    <w:rsid w:val="00A144F3"/>
    <w:rsid w:val="00A31D64"/>
    <w:rsid w:val="00A42CA2"/>
    <w:rsid w:val="00A87C38"/>
    <w:rsid w:val="00A94335"/>
    <w:rsid w:val="00AA5281"/>
    <w:rsid w:val="00AB480A"/>
    <w:rsid w:val="00AC3932"/>
    <w:rsid w:val="00AD75CC"/>
    <w:rsid w:val="00B25FA9"/>
    <w:rsid w:val="00B3344B"/>
    <w:rsid w:val="00B36493"/>
    <w:rsid w:val="00B55512"/>
    <w:rsid w:val="00B60B37"/>
    <w:rsid w:val="00B66DED"/>
    <w:rsid w:val="00B72701"/>
    <w:rsid w:val="00B80950"/>
    <w:rsid w:val="00B82BDB"/>
    <w:rsid w:val="00B86EA3"/>
    <w:rsid w:val="00B90091"/>
    <w:rsid w:val="00B92180"/>
    <w:rsid w:val="00B975D6"/>
    <w:rsid w:val="00BB073F"/>
    <w:rsid w:val="00BC614A"/>
    <w:rsid w:val="00BD47EA"/>
    <w:rsid w:val="00BE4A39"/>
    <w:rsid w:val="00BF11B6"/>
    <w:rsid w:val="00BF4D3B"/>
    <w:rsid w:val="00C059CB"/>
    <w:rsid w:val="00C079DE"/>
    <w:rsid w:val="00C20A50"/>
    <w:rsid w:val="00C22F1C"/>
    <w:rsid w:val="00C34EBE"/>
    <w:rsid w:val="00C35EA4"/>
    <w:rsid w:val="00C414BD"/>
    <w:rsid w:val="00C65D4F"/>
    <w:rsid w:val="00C7333F"/>
    <w:rsid w:val="00C75D5F"/>
    <w:rsid w:val="00C82C45"/>
    <w:rsid w:val="00C85B0F"/>
    <w:rsid w:val="00C90ED2"/>
    <w:rsid w:val="00CC7918"/>
    <w:rsid w:val="00CE6D9E"/>
    <w:rsid w:val="00D20C7F"/>
    <w:rsid w:val="00D214DB"/>
    <w:rsid w:val="00D22144"/>
    <w:rsid w:val="00D62C0F"/>
    <w:rsid w:val="00D67963"/>
    <w:rsid w:val="00D7089F"/>
    <w:rsid w:val="00D731A7"/>
    <w:rsid w:val="00DA3A68"/>
    <w:rsid w:val="00DA7FC8"/>
    <w:rsid w:val="00DB7FDA"/>
    <w:rsid w:val="00DD27C4"/>
    <w:rsid w:val="00DD2EC9"/>
    <w:rsid w:val="00DE6690"/>
    <w:rsid w:val="00E135B5"/>
    <w:rsid w:val="00E146DF"/>
    <w:rsid w:val="00E44E3B"/>
    <w:rsid w:val="00E8245D"/>
    <w:rsid w:val="00E87633"/>
    <w:rsid w:val="00E93B80"/>
    <w:rsid w:val="00EA2562"/>
    <w:rsid w:val="00EB0B6E"/>
    <w:rsid w:val="00EB1D98"/>
    <w:rsid w:val="00EB4113"/>
    <w:rsid w:val="00EC01B3"/>
    <w:rsid w:val="00EC6BDF"/>
    <w:rsid w:val="00F151CE"/>
    <w:rsid w:val="00F339C8"/>
    <w:rsid w:val="00F419E1"/>
    <w:rsid w:val="00F42E99"/>
    <w:rsid w:val="00F53D08"/>
    <w:rsid w:val="00F67793"/>
    <w:rsid w:val="00F67EFC"/>
    <w:rsid w:val="00F83672"/>
    <w:rsid w:val="00F96134"/>
    <w:rsid w:val="00FA6C27"/>
    <w:rsid w:val="00FC28CD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0B7AC3"/>
  <w14:defaultImageDpi w14:val="96"/>
  <w15:docId w15:val="{DE081911-9A63-8249-BD47-02664D75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both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ind w:firstLine="720"/>
      <w:jc w:val="both"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en-US"/>
    </w:rPr>
  </w:style>
  <w:style w:type="paragraph" w:customStyle="1" w:styleId="border">
    <w:name w:val="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</w:pPr>
  </w:style>
  <w:style w:type="paragraph" w:customStyle="1" w:styleId="shdborder">
    <w:name w:val="shdborder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0" w:color="auto" w:fill="auto"/>
    </w:pPr>
  </w:style>
  <w:style w:type="paragraph" w:customStyle="1" w:styleId="merge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merge1">
    <w:name w:val="merge1"/>
    <w:basedOn w:val="merge"/>
    <w:pPr>
      <w:jc w:val="center"/>
    </w:pPr>
    <w:rPr>
      <w:b/>
      <w:u w:val="single"/>
    </w:rPr>
  </w:style>
  <w:style w:type="paragraph" w:customStyle="1" w:styleId="MERGE0">
    <w:name w:val="MERGE"/>
    <w:basedOn w:val="Normal"/>
    <w:pPr>
      <w:tabs>
        <w:tab w:val="left" w:pos="-864"/>
        <w:tab w:val="left" w:pos="0"/>
        <w:tab w:val="left" w:pos="864"/>
        <w:tab w:val="left" w:pos="1728"/>
        <w:tab w:val="left" w:pos="2592"/>
        <w:tab w:val="left" w:pos="3456"/>
        <w:tab w:val="left" w:pos="4320"/>
        <w:tab w:val="left" w:pos="5387"/>
        <w:tab w:val="left" w:pos="6048"/>
        <w:tab w:val="left" w:pos="6912"/>
        <w:tab w:val="left" w:pos="7776"/>
        <w:tab w:val="left" w:pos="8640"/>
      </w:tabs>
      <w:suppressAutoHyphens/>
    </w:pPr>
  </w:style>
  <w:style w:type="paragraph" w:customStyle="1" w:styleId="Style1">
    <w:name w:val="Style1"/>
    <w:basedOn w:val="MERGE0"/>
    <w:pPr>
      <w:jc w:val="center"/>
    </w:pPr>
    <w:rPr>
      <w:b/>
      <w:u w:val="single"/>
    </w:rPr>
  </w:style>
  <w:style w:type="paragraph" w:customStyle="1" w:styleId="MERGE10">
    <w:name w:val="MERGE1"/>
    <w:basedOn w:val="MERGE0"/>
    <w:pPr>
      <w:jc w:val="center"/>
    </w:pPr>
    <w:rPr>
      <w:b/>
      <w:u w:val="single"/>
    </w:rPr>
  </w:style>
  <w:style w:type="paragraph" w:customStyle="1" w:styleId="WfxFaxNum">
    <w:name w:val="WfxFaxNum"/>
    <w:basedOn w:val="Normal"/>
    <w:pPr>
      <w:jc w:val="both"/>
    </w:pPr>
  </w:style>
  <w:style w:type="paragraph" w:customStyle="1" w:styleId="WfxTime">
    <w:name w:val="WfxTime"/>
    <w:basedOn w:val="Normal"/>
    <w:pPr>
      <w:jc w:val="both"/>
    </w:pPr>
  </w:style>
  <w:style w:type="paragraph" w:customStyle="1" w:styleId="WfxDate">
    <w:name w:val="WfxDate"/>
    <w:basedOn w:val="Normal"/>
    <w:pPr>
      <w:jc w:val="both"/>
    </w:pPr>
  </w:style>
  <w:style w:type="paragraph" w:customStyle="1" w:styleId="WfxRecipient">
    <w:name w:val="WfxRecipient"/>
    <w:basedOn w:val="Normal"/>
    <w:pPr>
      <w:jc w:val="both"/>
    </w:pPr>
  </w:style>
  <w:style w:type="paragraph" w:customStyle="1" w:styleId="WfxCompany">
    <w:name w:val="WfxCompany"/>
    <w:basedOn w:val="Normal"/>
    <w:pPr>
      <w:jc w:val="both"/>
    </w:pPr>
  </w:style>
  <w:style w:type="paragraph" w:customStyle="1" w:styleId="WfxSubject">
    <w:name w:val="WfxSubject"/>
    <w:basedOn w:val="Normal"/>
    <w:pPr>
      <w:jc w:val="both"/>
    </w:pPr>
  </w:style>
  <w:style w:type="paragraph" w:customStyle="1" w:styleId="WfxKeyword">
    <w:name w:val="WfxKeyword"/>
    <w:basedOn w:val="Normal"/>
    <w:pPr>
      <w:jc w:val="both"/>
    </w:pPr>
  </w:style>
  <w:style w:type="paragraph" w:customStyle="1" w:styleId="WfxBillCode">
    <w:name w:val="WfxBillCode"/>
    <w:basedOn w:val="Normal"/>
    <w:pPr>
      <w:jc w:val="both"/>
    </w:pPr>
  </w:style>
  <w:style w:type="paragraph" w:styleId="EnvelopeReturn">
    <w:name w:val="envelope return"/>
    <w:basedOn w:val="Normal"/>
    <w:uiPriority w:val="99"/>
    <w:rPr>
      <w:b/>
      <w:i/>
      <w:sz w:val="48"/>
    </w:rPr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</w:style>
  <w:style w:type="paragraph" w:styleId="BodyTextIndent">
    <w:name w:val="Body Text Indent"/>
    <w:basedOn w:val="Normal"/>
    <w:link w:val="BodyTextIndentChar"/>
    <w:uiPriority w:val="99"/>
    <w:pPr>
      <w:ind w:left="1440"/>
      <w:jc w:val="both"/>
    </w:pPr>
    <w:rPr>
      <w:sz w:val="22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Arial" w:hAnsi="Arial" w:cs="Times New Roman"/>
      <w:sz w:val="24"/>
      <w:lang w:val="x-none" w:eastAsia="en-US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uiPriority w:val="99"/>
    <w:semiHidden/>
    <w:locked/>
    <w:rPr>
      <w:rFonts w:ascii="Arial" w:hAnsi="Arial" w:cs="Times New Roman"/>
      <w:sz w:val="24"/>
      <w:lang w:val="x-none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1440"/>
      <w:jc w:val="both"/>
    </w:pPr>
    <w:rPr>
      <w:sz w:val="18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Arial" w:hAnsi="Arial" w:cs="Times New Roman"/>
      <w:sz w:val="24"/>
      <w:lang w:val="x-none" w:eastAsia="en-US"/>
    </w:rPr>
  </w:style>
  <w:style w:type="character" w:styleId="Emphasis">
    <w:name w:val="Emphasis"/>
    <w:uiPriority w:val="20"/>
    <w:qFormat/>
    <w:rPr>
      <w:rFonts w:ascii="Arial" w:hAnsi="Arial" w:cs="Times New Roman"/>
      <w:b/>
      <w:spacing w:val="-10"/>
      <w:sz w:val="18"/>
    </w:rPr>
  </w:style>
  <w:style w:type="paragraph" w:customStyle="1" w:styleId="Checkboxes">
    <w:name w:val="Checkboxes"/>
    <w:basedOn w:val="Normal"/>
    <w:pPr>
      <w:widowControl/>
      <w:spacing w:before="360" w:after="360"/>
    </w:pPr>
    <w:rPr>
      <w:rFonts w:ascii="Times New Roman" w:hAnsi="Times New Roman"/>
      <w:sz w:val="20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ind w:left="2552"/>
      <w:jc w:val="both"/>
    </w:pPr>
    <w:rPr>
      <w:sz w:val="22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Arial" w:hAnsi="Arial" w:cs="Times New Roman"/>
      <w:sz w:val="16"/>
      <w:szCs w:val="16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4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Header">
    <w:name w:val="header"/>
    <w:basedOn w:val="Normal"/>
    <w:link w:val="HeaderChar"/>
    <w:rsid w:val="00E135B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locked/>
    <w:rPr>
      <w:rFonts w:ascii="Arial" w:hAnsi="Arial" w:cs="Times New Roman"/>
      <w:sz w:val="24"/>
      <w:lang w:val="x-non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A073CD"/>
    <w:pPr>
      <w:widowControl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73CD"/>
    <w:rPr>
      <w:rFonts w:ascii="Consolas" w:eastAsia="Calibr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A073CD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CC7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965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kcooper/Dropbox/Professional/Local%20Family%20Justice%20Board/LFJB%20-%20New%20CMO%20for%20Birmingham/PD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D12D8-C924-435D-8FAD-0544AC9A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PDO template.dotx</Template>
  <TotalTime>39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The Courts' Service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subject/>
  <dc:creator>Mark Cooper</dc:creator>
  <cp:keywords/>
  <dc:description/>
  <cp:lastModifiedBy>Mark Cooper</cp:lastModifiedBy>
  <cp:revision>3</cp:revision>
  <cp:lastPrinted>2013-06-24T16:35:00Z</cp:lastPrinted>
  <dcterms:created xsi:type="dcterms:W3CDTF">2020-12-04T17:35:00Z</dcterms:created>
  <dcterms:modified xsi:type="dcterms:W3CDTF">2021-03-04T23:15:00Z</dcterms:modified>
</cp:coreProperties>
</file>