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18B2F" w14:textId="77777777" w:rsidR="00E73B25" w:rsidRDefault="00877C69">
      <w:r>
        <w:rPr>
          <w:noProof/>
          <w:sz w:val="20"/>
        </w:rPr>
        <w:pict w14:anchorId="57FDC721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63pt;margin-top:-9pt;width:405pt;height:54pt;z-index:2" o:allowincell="f" stroked="f">
            <v:textbox>
              <w:txbxContent>
                <w:p w14:paraId="2EA17DF9" w14:textId="5840A35A" w:rsidR="0060124B" w:rsidRPr="0060124B" w:rsidRDefault="0060124B" w:rsidP="0060124B">
                  <w:pPr>
                    <w:pStyle w:val="Heading1"/>
                    <w:ind w:left="5040"/>
                    <w:rPr>
                      <w:rFonts w:ascii="Times New Roman" w:hAnsi="Times New Roman" w:cs="Times New Roman"/>
                    </w:rPr>
                  </w:pPr>
                  <w:r w:rsidRPr="0060124B">
                    <w:rPr>
                      <w:rFonts w:ascii="Times New Roman" w:hAnsi="Times New Roman" w:cs="Times New Roman"/>
                      <w:sz w:val="18"/>
                    </w:rPr>
                    <w:t>Case Number: BM</w:t>
                  </w:r>
                </w:p>
                <w:p w14:paraId="066B2A41" w14:textId="77777777" w:rsidR="0060124B" w:rsidRPr="0060124B" w:rsidRDefault="0060124B">
                  <w:pPr>
                    <w:pStyle w:val="Heading1"/>
                    <w:rPr>
                      <w:rFonts w:ascii="Times New Roman" w:hAnsi="Times New Roman" w:cs="Times New Roman"/>
                    </w:rPr>
                  </w:pPr>
                </w:p>
                <w:p w14:paraId="7D034AA2" w14:textId="046A8B35" w:rsidR="00E73B25" w:rsidRDefault="00E73B25">
                  <w:pPr>
                    <w:pStyle w:val="Heading1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In the</w:t>
                  </w:r>
                  <w:r w:rsidR="00656797">
                    <w:rPr>
                      <w:rFonts w:ascii="Times New Roman" w:hAnsi="Times New Roman"/>
                    </w:rPr>
                    <w:t xml:space="preserve"> Family Court sitting at Birmingham</w:t>
                  </w:r>
                </w:p>
                <w:p w14:paraId="02533652" w14:textId="77777777" w:rsidR="00E73B25" w:rsidRDefault="00E73B25">
                  <w:pPr>
                    <w:rPr>
                      <w:sz w:val="20"/>
                    </w:rPr>
                  </w:pPr>
                </w:p>
                <w:p w14:paraId="4D5798DE" w14:textId="77777777" w:rsidR="00E73B25" w:rsidRDefault="00E73B25">
                  <w:pPr>
                    <w:rPr>
                      <w:sz w:val="20"/>
                    </w:rPr>
                  </w:pPr>
                </w:p>
                <w:p w14:paraId="34905584" w14:textId="4CF1F986" w:rsidR="00E73B25" w:rsidRDefault="00E73B25">
                  <w:pPr>
                    <w:rPr>
                      <w:b/>
                      <w:sz w:val="18"/>
                    </w:rPr>
                  </w:pP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</w:p>
              </w:txbxContent>
            </v:textbox>
          </v:shape>
        </w:pict>
      </w:r>
      <w:r>
        <w:rPr>
          <w:noProof/>
          <w:sz w:val="20"/>
        </w:rPr>
        <w:pict w14:anchorId="3DCD1BA0">
          <v:shape id="_x0000_s1027" type="#_x0000_t202" style="position:absolute;margin-left:-45pt;margin-top:-27pt;width:95.4pt;height:74.7pt;z-index:5" o:allowincell="f" stroked="f">
            <v:textbox>
              <w:txbxContent>
                <w:p w14:paraId="0D24D5BD" w14:textId="77777777" w:rsidR="00E73B25" w:rsidRDefault="00E73B25">
                  <w:r>
                    <w:object w:dxaOrig="1380" w:dyaOrig="1080" w14:anchorId="3825D0B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81pt;height:67.5pt" fillcolor="window">
                        <v:imagedata r:id="rId5" o:title=""/>
                      </v:shape>
                      <o:OLEObject Type="Embed" ProgID="PBrush" ShapeID="_x0000_i1026" DrawAspect="Content" ObjectID="_1732533988" r:id="rId6"/>
                    </w:object>
                  </w:r>
                </w:p>
              </w:txbxContent>
            </v:textbox>
          </v:shape>
        </w:pict>
      </w:r>
    </w:p>
    <w:p w14:paraId="387571A0" w14:textId="77777777" w:rsidR="00E73B25" w:rsidRDefault="00E73B25"/>
    <w:p w14:paraId="0C94E204" w14:textId="77777777" w:rsidR="00E73B25" w:rsidRDefault="00E73B25"/>
    <w:p w14:paraId="46AF7397" w14:textId="77777777" w:rsidR="00E73B25" w:rsidRDefault="00E73B25"/>
    <w:p w14:paraId="1297FB44" w14:textId="77777777" w:rsidR="00E73B25" w:rsidRDefault="00877C69">
      <w:r>
        <w:rPr>
          <w:noProof/>
          <w:sz w:val="20"/>
        </w:rPr>
        <w:pict w14:anchorId="00A98C6A">
          <v:oval id="_x0000_s1040" style="position:absolute;margin-left:405pt;margin-top:3pt;width:1in;height:1in;z-index:1" o:allowincell="f" strokecolor="silver"/>
        </w:pict>
      </w:r>
      <w:r>
        <w:rPr>
          <w:noProof/>
          <w:sz w:val="20"/>
        </w:rPr>
        <w:pict w14:anchorId="037C7655">
          <v:line id="_x0000_s1029" style="position:absolute;z-index:6" from="-36pt,3pt" to="6in,3pt" o:allowincell="f" strokeweight="1.5pt"/>
        </w:pict>
      </w:r>
    </w:p>
    <w:p w14:paraId="6B8F2084" w14:textId="77777777" w:rsidR="00E73B25" w:rsidRDefault="00E73B25">
      <w:pPr>
        <w:ind w:left="-360"/>
        <w:rPr>
          <w:sz w:val="18"/>
        </w:rPr>
      </w:pPr>
      <w:r>
        <w:rPr>
          <w:sz w:val="18"/>
        </w:rPr>
        <w:t xml:space="preserve">The full name(s) of the child(ren):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Boy/Girl: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Date(s) of Birth:</w:t>
      </w:r>
    </w:p>
    <w:p w14:paraId="6CDF465C" w14:textId="77777777" w:rsidR="00E73B25" w:rsidRDefault="00877C69">
      <w:pPr>
        <w:rPr>
          <w:sz w:val="18"/>
        </w:rPr>
      </w:pPr>
      <w:r>
        <w:rPr>
          <w:noProof/>
          <w:sz w:val="20"/>
        </w:rPr>
        <w:pict w14:anchorId="58D45AB8">
          <v:shape id="_x0000_s1041" type="#_x0000_t202" style="position:absolute;margin-left:423pt;margin-top:5.85pt;width:45pt;height:18pt;z-index:13" o:allowincell="f" stroked="f">
            <v:textbox>
              <w:txbxContent>
                <w:p w14:paraId="01707435" w14:textId="77777777" w:rsidR="00E73B25" w:rsidRDefault="00E73B25">
                  <w:pPr>
                    <w:pStyle w:val="Heading4"/>
                  </w:pPr>
                  <w:r>
                    <w:t>SEAL</w:t>
                  </w:r>
                </w:p>
              </w:txbxContent>
            </v:textbox>
          </v:shape>
        </w:pict>
      </w:r>
    </w:p>
    <w:p w14:paraId="4C9B3287" w14:textId="77777777" w:rsidR="00E73B25" w:rsidRDefault="00E73B25">
      <w:pPr>
        <w:rPr>
          <w:sz w:val="18"/>
        </w:rPr>
      </w:pPr>
    </w:p>
    <w:p w14:paraId="697318CD" w14:textId="77777777" w:rsidR="00E73B25" w:rsidRDefault="00E73B25">
      <w:pPr>
        <w:rPr>
          <w:sz w:val="18"/>
        </w:rPr>
      </w:pPr>
    </w:p>
    <w:p w14:paraId="7F8B6DF9" w14:textId="77777777" w:rsidR="00E73B25" w:rsidRDefault="00877C69">
      <w:pPr>
        <w:rPr>
          <w:sz w:val="18"/>
        </w:rPr>
      </w:pPr>
      <w:r>
        <w:rPr>
          <w:noProof/>
          <w:sz w:val="20"/>
        </w:rPr>
        <w:pict w14:anchorId="65A920E3">
          <v:shape id="_x0000_s1032" type="#_x0000_t202" style="position:absolute;margin-left:-36pt;margin-top:.45pt;width:117pt;height:18pt;z-index:4" o:allowincell="f" stroked="f">
            <v:textbox>
              <w:txbxContent>
                <w:p w14:paraId="31B684B9" w14:textId="77777777" w:rsidR="00E73B25" w:rsidRDefault="00E73B25">
                  <w:pPr>
                    <w:rPr>
                      <w:sz w:val="16"/>
                      <w:vertAlign w:val="superscript"/>
                    </w:rPr>
                  </w:pPr>
                </w:p>
              </w:txbxContent>
            </v:textbox>
          </v:shape>
        </w:pict>
      </w:r>
    </w:p>
    <w:p w14:paraId="2306F32D" w14:textId="77777777" w:rsidR="00E73B25" w:rsidRDefault="00877C69">
      <w:pPr>
        <w:rPr>
          <w:sz w:val="18"/>
        </w:rPr>
      </w:pPr>
      <w:r>
        <w:rPr>
          <w:noProof/>
          <w:sz w:val="20"/>
        </w:rPr>
        <w:pict w14:anchorId="245F8F77">
          <v:line id="_x0000_s1030" style="position:absolute;z-index:7" from="-36pt,8.1pt" to="6in,8.1pt" o:allowincell="f" strokeweight="1.5pt"/>
        </w:pict>
      </w:r>
    </w:p>
    <w:p w14:paraId="47CF0F6C" w14:textId="0EEBA461" w:rsidR="00E73B25" w:rsidRDefault="00E73B25" w:rsidP="00F53302">
      <w:pPr>
        <w:pStyle w:val="Heading2"/>
        <w:ind w:left="0"/>
      </w:pPr>
    </w:p>
    <w:p w14:paraId="6D8F716E" w14:textId="77777777" w:rsidR="00E73B25" w:rsidRDefault="00E73B25">
      <w:pPr>
        <w:ind w:left="-360"/>
        <w:rPr>
          <w:sz w:val="18"/>
        </w:rPr>
      </w:pPr>
    </w:p>
    <w:p w14:paraId="32FF88F1" w14:textId="77777777" w:rsidR="00E73B25" w:rsidRDefault="00E73B25">
      <w:pPr>
        <w:pStyle w:val="Heading3"/>
      </w:pPr>
      <w:r>
        <w:t>In the Matter of the Inherent Jurisdiction of the High Court</w:t>
      </w:r>
    </w:p>
    <w:p w14:paraId="10354252" w14:textId="77777777" w:rsidR="00E73B25" w:rsidRDefault="00877C69">
      <w:pPr>
        <w:rPr>
          <w:sz w:val="18"/>
        </w:rPr>
      </w:pPr>
      <w:r>
        <w:rPr>
          <w:noProof/>
          <w:sz w:val="20"/>
        </w:rPr>
        <w:pict w14:anchorId="010F8A65">
          <v:shape id="_x0000_s1035" type="#_x0000_t202" style="position:absolute;margin-left:-81pt;margin-top:4.6pt;width:54pt;height:486pt;z-index:3" o:allowincell="f" stroked="f">
            <v:textbox>
              <w:txbxContent>
                <w:p w14:paraId="430C2146" w14:textId="77777777" w:rsidR="00E73B25" w:rsidRDefault="00E73B25">
                  <w:pPr>
                    <w:pStyle w:val="BodyText"/>
                  </w:pPr>
                </w:p>
                <w:p w14:paraId="436542BC" w14:textId="77777777" w:rsidR="00E73B25" w:rsidRDefault="00E73B25">
                  <w:pPr>
                    <w:rPr>
                      <w:sz w:val="16"/>
                      <w:vertAlign w:val="superscript"/>
                    </w:rPr>
                  </w:pPr>
                </w:p>
                <w:p w14:paraId="1EBE0B01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BB8DDA2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E1B797F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F1101D5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4A803C98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34A16292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2E4F3C3A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30C657F6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44293882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C699948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A2A58FD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45A4C93C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5DC8EF37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008E0AD1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6441B4BD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47BF9512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1BC6B3C0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30EA88EB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309373BE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23CC07BB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65516440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E7FEAD9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0C6193DA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1671BFFB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24DEB2FD" w14:textId="77777777" w:rsidR="00E73B25" w:rsidRDefault="00E73B25">
                  <w:pPr>
                    <w:rPr>
                      <w:sz w:val="16"/>
                      <w:vertAlign w:val="superscript"/>
                    </w:rPr>
                  </w:pPr>
                  <w:r>
                    <w:rPr>
                      <w:sz w:val="16"/>
                      <w:vertAlign w:val="superscript"/>
                    </w:rPr>
                    <w:t>.</w:t>
                  </w:r>
                </w:p>
              </w:txbxContent>
            </v:textbox>
          </v:shape>
        </w:pict>
      </w:r>
    </w:p>
    <w:p w14:paraId="663E032D" w14:textId="77777777" w:rsidR="00E73B25" w:rsidRDefault="00877C69">
      <w:r>
        <w:rPr>
          <w:noProof/>
          <w:sz w:val="20"/>
        </w:rPr>
        <w:pict w14:anchorId="4C3D0714">
          <v:line id="_x0000_s1033" style="position:absolute;z-index:8" from="-36pt,3.25pt" to="6in,3.25pt" o:allowincell="f" strokeweight="1.5pt"/>
        </w:pict>
      </w:r>
    </w:p>
    <w:p w14:paraId="740CC8CF" w14:textId="77777777" w:rsidR="001007B7" w:rsidRDefault="001007B7">
      <w:pPr>
        <w:spacing w:line="360" w:lineRule="auto"/>
        <w:ind w:left="-357" w:right="-153"/>
        <w:rPr>
          <w:b/>
        </w:rPr>
      </w:pPr>
    </w:p>
    <w:p w14:paraId="2980A9E2" w14:textId="1612B0B3" w:rsidR="001007B7" w:rsidRDefault="001007B7">
      <w:pPr>
        <w:spacing w:line="360" w:lineRule="auto"/>
        <w:ind w:left="-357" w:right="-153"/>
        <w:rPr>
          <w:b/>
        </w:rPr>
      </w:pPr>
      <w:r>
        <w:rPr>
          <w:b/>
        </w:rPr>
        <w:t>U</w:t>
      </w:r>
      <w:r w:rsidR="00C653F4">
        <w:rPr>
          <w:b/>
        </w:rPr>
        <w:t>PON</w:t>
      </w:r>
      <w:r>
        <w:rPr>
          <w:b/>
        </w:rPr>
        <w:t xml:space="preserve"> the Court hearing </w:t>
      </w:r>
      <w:r w:rsidR="00C653F4">
        <w:rPr>
          <w:b/>
        </w:rPr>
        <w:t xml:space="preserve">the </w:t>
      </w:r>
      <w:r>
        <w:rPr>
          <w:b/>
        </w:rPr>
        <w:t xml:space="preserve">advocates for all </w:t>
      </w:r>
      <w:r w:rsidR="00C653F4">
        <w:rPr>
          <w:b/>
        </w:rPr>
        <w:t xml:space="preserve">the </w:t>
      </w:r>
      <w:r>
        <w:rPr>
          <w:b/>
        </w:rPr>
        <w:t xml:space="preserve">parties </w:t>
      </w:r>
    </w:p>
    <w:p w14:paraId="0FCD4CE3" w14:textId="4F4DE41A" w:rsidR="00E73B25" w:rsidRDefault="00C653F4">
      <w:pPr>
        <w:spacing w:line="360" w:lineRule="auto"/>
        <w:ind w:left="-357" w:right="-153"/>
        <w:rPr>
          <w:b/>
          <w:sz w:val="20"/>
        </w:rPr>
      </w:pPr>
      <w:r>
        <w:rPr>
          <w:b/>
        </w:rPr>
        <w:t>AND UPON</w:t>
      </w:r>
      <w:r w:rsidR="00E73B25" w:rsidRPr="00656797">
        <w:rPr>
          <w:b/>
        </w:rPr>
        <w:t xml:space="preserve"> the matter being transferred to the High Court for the purposes of this </w:t>
      </w:r>
      <w:r w:rsidR="00A0088A">
        <w:rPr>
          <w:b/>
        </w:rPr>
        <w:t>a</w:t>
      </w:r>
      <w:r w:rsidR="00E73B25" w:rsidRPr="00656797">
        <w:rPr>
          <w:b/>
        </w:rPr>
        <w:t>pplication only</w:t>
      </w:r>
      <w:r w:rsidR="00E73B25">
        <w:rPr>
          <w:b/>
          <w:sz w:val="20"/>
        </w:rPr>
        <w:t>.</w:t>
      </w:r>
    </w:p>
    <w:p w14:paraId="520B5D15" w14:textId="77777777" w:rsidR="00E73B25" w:rsidRDefault="00E73B25">
      <w:pPr>
        <w:spacing w:line="360" w:lineRule="auto"/>
        <w:ind w:left="-357" w:right="-153"/>
        <w:rPr>
          <w:b/>
          <w:sz w:val="20"/>
        </w:rPr>
      </w:pPr>
    </w:p>
    <w:p w14:paraId="18FEC673" w14:textId="77777777" w:rsidR="00E73B25" w:rsidRDefault="00E73B25">
      <w:pPr>
        <w:ind w:left="-357" w:right="-153"/>
        <w:rPr>
          <w:b/>
        </w:rPr>
      </w:pPr>
      <w:r>
        <w:rPr>
          <w:b/>
        </w:rPr>
        <w:t>THE COURT ORDERS THAT:</w:t>
      </w:r>
    </w:p>
    <w:p w14:paraId="010FD8C3" w14:textId="77777777" w:rsidR="00E73B25" w:rsidRDefault="00E73B25">
      <w:pPr>
        <w:ind w:left="-357" w:right="-153"/>
        <w:rPr>
          <w:b/>
          <w:sz w:val="20"/>
        </w:rPr>
      </w:pPr>
    </w:p>
    <w:p w14:paraId="57FB600B" w14:textId="14C4477B" w:rsidR="00656797" w:rsidRDefault="00656797" w:rsidP="00656797">
      <w:pPr>
        <w:pStyle w:val="BlockText"/>
        <w:numPr>
          <w:ilvl w:val="0"/>
          <w:numId w:val="2"/>
        </w:numPr>
      </w:pPr>
      <w:r>
        <w:t xml:space="preserve">HMRC </w:t>
      </w:r>
      <w:r w:rsidR="00E73B25">
        <w:t>by its officers, servants or agents shall disclose, in writing, as soon as practicable to</w:t>
      </w:r>
      <w:r w:rsidR="001007B7">
        <w:t xml:space="preserve"> </w:t>
      </w:r>
      <w:r w:rsidR="00A0088A">
        <w:t xml:space="preserve">the operations manager </w:t>
      </w:r>
      <w:r w:rsidR="001007B7">
        <w:t>of this Court</w:t>
      </w:r>
      <w:r w:rsidR="004A43F0">
        <w:t xml:space="preserve"> at The Family Court,33 Bull Street</w:t>
      </w:r>
      <w:r w:rsidR="00A0088A">
        <w:t>,</w:t>
      </w:r>
      <w:r w:rsidR="004A43F0">
        <w:t xml:space="preserve"> Birmingham </w:t>
      </w:r>
      <w:r w:rsidR="00A0088A">
        <w:t xml:space="preserve">B46DR </w:t>
      </w:r>
      <w:r w:rsidR="00E73B25">
        <w:t xml:space="preserve">all information in its knowledge or control </w:t>
      </w:r>
      <w:r w:rsidR="00A0088A">
        <w:t xml:space="preserve">in respect of </w:t>
      </w:r>
      <w:r w:rsidR="00E73B25">
        <w:t xml:space="preserve">the </w:t>
      </w:r>
      <w:r w:rsidR="00B83DAC">
        <w:t xml:space="preserve">whereabouts </w:t>
      </w:r>
      <w:r w:rsidR="00E73B25">
        <w:t>of</w:t>
      </w:r>
      <w:r w:rsidR="00B83DAC">
        <w:t>:</w:t>
      </w:r>
    </w:p>
    <w:p w14:paraId="61A07078" w14:textId="77777777" w:rsidR="00656797" w:rsidRDefault="00656797" w:rsidP="00656797">
      <w:pPr>
        <w:pStyle w:val="BlockText"/>
        <w:ind w:left="0"/>
      </w:pPr>
    </w:p>
    <w:p w14:paraId="6307952A" w14:textId="77777777" w:rsidR="00656797" w:rsidRDefault="00656797" w:rsidP="00656797">
      <w:pPr>
        <w:pStyle w:val="BlockText"/>
        <w:ind w:left="0"/>
      </w:pPr>
      <w:r>
        <w:t>Name</w:t>
      </w:r>
      <w:r w:rsidR="001007B7">
        <w:t>:</w:t>
      </w:r>
      <w:r w:rsidR="00E73B25">
        <w:tab/>
      </w:r>
      <w:r>
        <w:t xml:space="preserve">                                                                                              DOB</w:t>
      </w:r>
      <w:r w:rsidR="001007B7">
        <w:t>:</w:t>
      </w:r>
    </w:p>
    <w:p w14:paraId="34F269D7" w14:textId="77777777" w:rsidR="00656797" w:rsidRDefault="00656797" w:rsidP="00656797">
      <w:pPr>
        <w:pStyle w:val="BlockText"/>
        <w:ind w:left="0"/>
      </w:pPr>
    </w:p>
    <w:p w14:paraId="52D32111" w14:textId="77777777" w:rsidR="00E73B25" w:rsidRDefault="00656797" w:rsidP="00656797">
      <w:pPr>
        <w:pStyle w:val="BlockText"/>
        <w:ind w:left="0"/>
      </w:pPr>
      <w:r>
        <w:t xml:space="preserve">Last known address: </w:t>
      </w:r>
      <w:r w:rsidR="00E73B25">
        <w:tab/>
      </w:r>
      <w:r w:rsidR="00E73B25">
        <w:tab/>
      </w:r>
      <w:r w:rsidR="00E73B25">
        <w:tab/>
      </w:r>
      <w:r w:rsidR="00E73B25">
        <w:tab/>
      </w:r>
      <w:r w:rsidR="00E73B25">
        <w:rPr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A8595A" w14:textId="77777777" w:rsidR="00E73B25" w:rsidRDefault="00E73B25">
      <w:pPr>
        <w:pStyle w:val="BlockText"/>
        <w:spacing w:line="240" w:lineRule="auto"/>
        <w:ind w:left="0" w:hanging="357"/>
      </w:pPr>
    </w:p>
    <w:p w14:paraId="3D7892CF" w14:textId="77777777" w:rsidR="00656797" w:rsidRDefault="00656797">
      <w:pPr>
        <w:pStyle w:val="BlockText"/>
        <w:spacing w:line="240" w:lineRule="auto"/>
        <w:ind w:left="0" w:hanging="357"/>
      </w:pPr>
    </w:p>
    <w:p w14:paraId="55A4E31E" w14:textId="22324322" w:rsidR="00E73B25" w:rsidRDefault="00E73B25">
      <w:pPr>
        <w:pStyle w:val="BlockText"/>
        <w:spacing w:line="240" w:lineRule="auto"/>
        <w:ind w:left="0" w:hanging="357"/>
      </w:pPr>
      <w:r>
        <w:t>2.</w:t>
      </w:r>
      <w:r>
        <w:tab/>
      </w:r>
      <w:r w:rsidR="00656797">
        <w:t xml:space="preserve">HMRC </w:t>
      </w:r>
      <w:r>
        <w:t>by its officers, servants or agents shall not disclose the content of this order or any action they take pursuant to it, to</w:t>
      </w:r>
      <w:r w:rsidR="00656797">
        <w:t xml:space="preserve"> (name)</w:t>
      </w:r>
      <w:r w:rsidR="00B83DAC">
        <w:t>.</w:t>
      </w:r>
    </w:p>
    <w:p w14:paraId="5D173A5D" w14:textId="77777777" w:rsidR="00E73B25" w:rsidRDefault="00E73B25">
      <w:pPr>
        <w:pStyle w:val="BlockText"/>
        <w:spacing w:line="240" w:lineRule="auto"/>
      </w:pPr>
    </w:p>
    <w:p w14:paraId="70571FB5" w14:textId="1716882A" w:rsidR="00E73B25" w:rsidRDefault="00E73B25" w:rsidP="0049115C">
      <w:pPr>
        <w:pStyle w:val="BlockText"/>
        <w:numPr>
          <w:ilvl w:val="0"/>
          <w:numId w:val="1"/>
        </w:numPr>
        <w:spacing w:line="240" w:lineRule="auto"/>
      </w:pPr>
      <w:r>
        <w:t xml:space="preserve">There be liberty to </w:t>
      </w:r>
      <w:r w:rsidR="004238C7">
        <w:t>HMRC</w:t>
      </w:r>
      <w:r w:rsidR="0069362A">
        <w:t xml:space="preserve"> </w:t>
      </w:r>
      <w:r>
        <w:t xml:space="preserve">to apply to vary or discharge this order upon 24 </w:t>
      </w:r>
      <w:proofErr w:type="spellStart"/>
      <w:r>
        <w:t>hours notice</w:t>
      </w:r>
      <w:proofErr w:type="spellEnd"/>
      <w:r>
        <w:t>.</w:t>
      </w:r>
    </w:p>
    <w:p w14:paraId="596865A7" w14:textId="77777777" w:rsidR="00E73B25" w:rsidRDefault="00E73B25">
      <w:pPr>
        <w:pStyle w:val="BlockText"/>
        <w:spacing w:line="240" w:lineRule="auto"/>
        <w:ind w:left="0"/>
      </w:pPr>
    </w:p>
    <w:p w14:paraId="15109E19" w14:textId="77777777" w:rsidR="00E73B25" w:rsidRDefault="00877C69">
      <w:pPr>
        <w:pStyle w:val="BlockText"/>
        <w:spacing w:line="240" w:lineRule="auto"/>
        <w:ind w:left="0"/>
      </w:pPr>
      <w:r>
        <w:rPr>
          <w:noProof/>
        </w:rPr>
        <w:pict w14:anchorId="5C45618F">
          <v:line id="_x0000_s1034" style="position:absolute;z-index:9" from="-27pt,1.45pt" to="441pt,1.45pt" o:allowincell="f" strokeweight="1.5pt"/>
        </w:pict>
      </w:r>
    </w:p>
    <w:p w14:paraId="398DE42C" w14:textId="6E82A466" w:rsidR="00E73B25" w:rsidRDefault="00E73B25">
      <w:pPr>
        <w:pStyle w:val="BlockText"/>
        <w:spacing w:line="240" w:lineRule="auto"/>
        <w:ind w:left="0"/>
        <w:rPr>
          <w:b/>
        </w:rPr>
      </w:pPr>
      <w:r>
        <w:rPr>
          <w:b/>
        </w:rPr>
        <w:t xml:space="preserve">Ordered by </w:t>
      </w:r>
    </w:p>
    <w:p w14:paraId="61684534" w14:textId="0758C9FE" w:rsidR="00E73B25" w:rsidRDefault="00E73B25">
      <w:pPr>
        <w:pStyle w:val="BlockText"/>
        <w:spacing w:line="240" w:lineRule="auto"/>
        <w:ind w:left="0"/>
      </w:pPr>
    </w:p>
    <w:p w14:paraId="7449CE11" w14:textId="02889283" w:rsidR="00814FE0" w:rsidRDefault="00814FE0">
      <w:pPr>
        <w:pStyle w:val="BlockText"/>
        <w:spacing w:line="240" w:lineRule="auto"/>
        <w:ind w:left="0"/>
      </w:pPr>
      <w:r>
        <w:t>[Mr] [Mrs] Justice</w:t>
      </w:r>
    </w:p>
    <w:p w14:paraId="7833BDD2" w14:textId="77777777" w:rsidR="00E73B25" w:rsidRDefault="00E73B25">
      <w:pPr>
        <w:pStyle w:val="BlockText"/>
        <w:spacing w:line="240" w:lineRule="auto"/>
        <w:ind w:left="0"/>
      </w:pPr>
      <w:r>
        <w:t>[His][Her]Honour Judge [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gramStart"/>
      <w:r>
        <w:t xml:space="preserve">  ]</w:t>
      </w:r>
      <w:proofErr w:type="gramEnd"/>
      <w:r>
        <w:t xml:space="preserve"> sitting as a Judge of the High Court </w:t>
      </w:r>
    </w:p>
    <w:p w14:paraId="26D2F80B" w14:textId="4F97058D" w:rsidR="00E73B25" w:rsidRDefault="00E73B25">
      <w:pPr>
        <w:pStyle w:val="BlockText"/>
        <w:spacing w:line="240" w:lineRule="auto"/>
        <w:ind w:left="0"/>
      </w:pPr>
      <w:r>
        <w:t>[Mr][Mrs][Ms] [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proofErr w:type="gramStart"/>
      <w:r>
        <w:t xml:space="preserve">  ]</w:t>
      </w:r>
      <w:proofErr w:type="gramEnd"/>
      <w:r>
        <w:t xml:space="preserve"> sitting as a Deputy High Court Judge</w:t>
      </w:r>
    </w:p>
    <w:p w14:paraId="068275F9" w14:textId="5902A7CC" w:rsidR="00E73B25" w:rsidRDefault="00E73B25">
      <w:pPr>
        <w:pStyle w:val="BlockText"/>
        <w:spacing w:line="240" w:lineRule="auto"/>
        <w:ind w:left="0" w:right="-514"/>
      </w:pPr>
      <w:r>
        <w:t>District Judge [</w:t>
      </w:r>
      <w:r>
        <w:tab/>
      </w:r>
      <w:r>
        <w:tab/>
      </w:r>
      <w:r>
        <w:tab/>
        <w:t>] of</w:t>
      </w:r>
      <w:r w:rsidR="0043185C">
        <w:t xml:space="preserve"> the</w:t>
      </w:r>
      <w:r>
        <w:t xml:space="preserve"> </w:t>
      </w:r>
      <w:r w:rsidR="0043185C">
        <w:t xml:space="preserve">Birmingham </w:t>
      </w:r>
      <w:r>
        <w:t>District Registry of the High Court</w:t>
      </w:r>
    </w:p>
    <w:p w14:paraId="55F478DE" w14:textId="77777777" w:rsidR="00E73B25" w:rsidRDefault="00877C69">
      <w:pPr>
        <w:pStyle w:val="BlockText"/>
        <w:spacing w:line="240" w:lineRule="auto"/>
        <w:ind w:left="0"/>
      </w:pPr>
      <w:r>
        <w:rPr>
          <w:noProof/>
        </w:rPr>
        <w:pict w14:anchorId="6CBC8157">
          <v:line id="_x0000_s1037" style="position:absolute;z-index:10" from="0,5.95pt" to="441pt,5.95pt" o:allowincell="f"/>
        </w:pict>
      </w:r>
    </w:p>
    <w:p w14:paraId="1ECDCB52" w14:textId="77777777" w:rsidR="00E73B25" w:rsidRDefault="00877C69">
      <w:pPr>
        <w:ind w:left="-357" w:right="-153"/>
      </w:pPr>
      <w:r>
        <w:rPr>
          <w:noProof/>
          <w:sz w:val="20"/>
        </w:rPr>
        <w:pict w14:anchorId="16BAD102">
          <v:shape id="_x0000_s1039" type="#_x0000_t202" style="position:absolute;left:0;text-align:left;margin-left:-63pt;margin-top:42.3pt;width:549pt;height:51.4pt;z-index:12" o:allowincell="f" stroked="f">
            <v:textbox>
              <w:txbxContent>
                <w:p w14:paraId="2AF0A88D" w14:textId="2EB82F78" w:rsidR="00E73B25" w:rsidRDefault="00E73B25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The Court Office at </w:t>
                  </w:r>
                  <w:r w:rsidR="0049115C">
                    <w:rPr>
                      <w:sz w:val="18"/>
                    </w:rPr>
                    <w:t>t</w:t>
                  </w:r>
                  <w:r w:rsidR="0049115C" w:rsidRPr="0049115C">
                    <w:rPr>
                      <w:sz w:val="16"/>
                      <w:szCs w:val="16"/>
                    </w:rPr>
                    <w:t>he Family Court, Priory Courts,33 Bull Street Birmi</w:t>
                  </w:r>
                  <w:r w:rsidR="0049115C">
                    <w:rPr>
                      <w:sz w:val="16"/>
                      <w:szCs w:val="16"/>
                    </w:rPr>
                    <w:t xml:space="preserve">ngham </w:t>
                  </w:r>
                  <w:r>
                    <w:rPr>
                      <w:sz w:val="18"/>
                    </w:rPr>
                    <w:t>is open from 10 a.m. to 4.00 p.m. on Mondays to Fridays. Please address all correspondence to the Court Manager.</w:t>
                  </w:r>
                </w:p>
                <w:p w14:paraId="6D7EF413" w14:textId="77777777" w:rsidR="00E73B25" w:rsidRDefault="00E73B25">
                  <w:pPr>
                    <w:rPr>
                      <w:sz w:val="18"/>
                    </w:rPr>
                  </w:pPr>
                </w:p>
                <w:p w14:paraId="3A66685A" w14:textId="77777777" w:rsidR="00E73B25" w:rsidRDefault="00E73B25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EX670 (11.03)</w:t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  <w:t xml:space="preserve">            Published by the Court Service</w:t>
                  </w:r>
                </w:p>
              </w:txbxContent>
            </v:textbox>
          </v:shape>
        </w:pict>
      </w:r>
      <w:r>
        <w:rPr>
          <w:noProof/>
        </w:rPr>
        <w:pict w14:anchorId="17F0EA82">
          <v:line id="_x0000_s1038" style="position:absolute;left:0;text-align:left;z-index:11" from="-18pt,30.45pt" to="450pt,30.45pt" o:allowincell="f" strokeweight="1.5pt"/>
        </w:pict>
      </w:r>
      <w:r w:rsidR="00E73B25">
        <w:rPr>
          <w:b/>
          <w:sz w:val="22"/>
        </w:rPr>
        <w:tab/>
        <w:t xml:space="preserve">On </w:t>
      </w:r>
      <w:r w:rsidR="00E73B25">
        <w:rPr>
          <w:sz w:val="18"/>
          <w:vertAlign w:val="superscript"/>
        </w:rPr>
        <w:t>(13)</w:t>
      </w:r>
    </w:p>
    <w:sectPr w:rsidR="00E73B2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??">
    <w:altName w:val="MS Mincho"/>
    <w:charset w:val="80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32298"/>
    <w:multiLevelType w:val="hybridMultilevel"/>
    <w:tmpl w:val="9338611A"/>
    <w:lvl w:ilvl="0" w:tplc="3F7035B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41B747AA"/>
    <w:multiLevelType w:val="hybridMultilevel"/>
    <w:tmpl w:val="DEFE43CA"/>
    <w:lvl w:ilvl="0" w:tplc="0F5EFF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6ECDA84">
      <w:start w:val="1"/>
      <w:numFmt w:val="lowerLetter"/>
      <w:lvlText w:val="(%2)"/>
      <w:lvlJc w:val="left"/>
      <w:pPr>
        <w:ind w:left="1080" w:hanging="360"/>
      </w:pPr>
      <w:rPr>
        <w:rFonts w:hint="default"/>
        <w:b/>
        <w:bCs/>
        <w:i w:val="0"/>
        <w:iCs/>
      </w:rPr>
    </w:lvl>
    <w:lvl w:ilvl="2" w:tplc="9BDEFBB6">
      <w:start w:val="1"/>
      <w:numFmt w:val="lowerRoman"/>
      <w:lvlText w:val="(%3)"/>
      <w:lvlJc w:val="left"/>
      <w:pPr>
        <w:ind w:left="1980" w:hanging="360"/>
      </w:pPr>
      <w:rPr>
        <w:rFonts w:hint="default"/>
        <w:b/>
        <w:bCs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B3A51DB"/>
    <w:multiLevelType w:val="hybridMultilevel"/>
    <w:tmpl w:val="429CBB08"/>
    <w:lvl w:ilvl="0" w:tplc="A822C29A">
      <w:start w:val="3"/>
      <w:numFmt w:val="decimal"/>
      <w:lvlText w:val="%1."/>
      <w:lvlJc w:val="left"/>
      <w:pPr>
        <w:tabs>
          <w:tab w:val="num" w:pos="3"/>
        </w:tabs>
        <w:ind w:left="3" w:hanging="360"/>
      </w:pPr>
      <w:rPr>
        <w:rFonts w:hint="default"/>
      </w:rPr>
    </w:lvl>
    <w:lvl w:ilvl="1" w:tplc="2AE60A32" w:tentative="1">
      <w:start w:val="1"/>
      <w:numFmt w:val="lowerLetter"/>
      <w:lvlText w:val="%2."/>
      <w:lvlJc w:val="left"/>
      <w:pPr>
        <w:tabs>
          <w:tab w:val="num" w:pos="723"/>
        </w:tabs>
        <w:ind w:left="723" w:hanging="360"/>
      </w:pPr>
    </w:lvl>
    <w:lvl w:ilvl="2" w:tplc="9C423F74" w:tentative="1">
      <w:start w:val="1"/>
      <w:numFmt w:val="lowerRoman"/>
      <w:lvlText w:val="%3."/>
      <w:lvlJc w:val="right"/>
      <w:pPr>
        <w:tabs>
          <w:tab w:val="num" w:pos="1443"/>
        </w:tabs>
        <w:ind w:left="1443" w:hanging="180"/>
      </w:pPr>
    </w:lvl>
    <w:lvl w:ilvl="3" w:tplc="CCF8D91A" w:tentative="1">
      <w:start w:val="1"/>
      <w:numFmt w:val="decimal"/>
      <w:lvlText w:val="%4."/>
      <w:lvlJc w:val="left"/>
      <w:pPr>
        <w:tabs>
          <w:tab w:val="num" w:pos="2163"/>
        </w:tabs>
        <w:ind w:left="2163" w:hanging="360"/>
      </w:pPr>
    </w:lvl>
    <w:lvl w:ilvl="4" w:tplc="3E188178" w:tentative="1">
      <w:start w:val="1"/>
      <w:numFmt w:val="lowerLetter"/>
      <w:lvlText w:val="%5."/>
      <w:lvlJc w:val="left"/>
      <w:pPr>
        <w:tabs>
          <w:tab w:val="num" w:pos="2883"/>
        </w:tabs>
        <w:ind w:left="2883" w:hanging="360"/>
      </w:pPr>
    </w:lvl>
    <w:lvl w:ilvl="5" w:tplc="6EE27482" w:tentative="1">
      <w:start w:val="1"/>
      <w:numFmt w:val="lowerRoman"/>
      <w:lvlText w:val="%6."/>
      <w:lvlJc w:val="right"/>
      <w:pPr>
        <w:tabs>
          <w:tab w:val="num" w:pos="3603"/>
        </w:tabs>
        <w:ind w:left="3603" w:hanging="180"/>
      </w:pPr>
    </w:lvl>
    <w:lvl w:ilvl="6" w:tplc="40205BF8" w:tentative="1">
      <w:start w:val="1"/>
      <w:numFmt w:val="decimal"/>
      <w:lvlText w:val="%7."/>
      <w:lvlJc w:val="left"/>
      <w:pPr>
        <w:tabs>
          <w:tab w:val="num" w:pos="4323"/>
        </w:tabs>
        <w:ind w:left="4323" w:hanging="360"/>
      </w:pPr>
    </w:lvl>
    <w:lvl w:ilvl="7" w:tplc="BF16674E" w:tentative="1">
      <w:start w:val="1"/>
      <w:numFmt w:val="lowerLetter"/>
      <w:lvlText w:val="%8."/>
      <w:lvlJc w:val="left"/>
      <w:pPr>
        <w:tabs>
          <w:tab w:val="num" w:pos="5043"/>
        </w:tabs>
        <w:ind w:left="5043" w:hanging="360"/>
      </w:pPr>
    </w:lvl>
    <w:lvl w:ilvl="8" w:tplc="8D50D3E0" w:tentative="1">
      <w:start w:val="1"/>
      <w:numFmt w:val="lowerRoman"/>
      <w:lvlText w:val="%9."/>
      <w:lvlJc w:val="right"/>
      <w:pPr>
        <w:tabs>
          <w:tab w:val="num" w:pos="5763"/>
        </w:tabs>
        <w:ind w:left="5763" w:hanging="180"/>
      </w:pPr>
    </w:lvl>
  </w:abstractNum>
  <w:abstractNum w:abstractNumId="3" w15:restartNumberingAfterBreak="0">
    <w:nsid w:val="761560A5"/>
    <w:multiLevelType w:val="multilevel"/>
    <w:tmpl w:val="D88E569C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660EDFEC-B40C-4F28-87A4-CF324218D86D}"/>
    <w:docVar w:name="dgnword-eventsink" w:val="354021720"/>
  </w:docVars>
  <w:rsids>
    <w:rsidRoot w:val="00EF238A"/>
    <w:rsid w:val="001007B7"/>
    <w:rsid w:val="001146CE"/>
    <w:rsid w:val="001C238D"/>
    <w:rsid w:val="003C061D"/>
    <w:rsid w:val="003C726A"/>
    <w:rsid w:val="003F7721"/>
    <w:rsid w:val="004238C7"/>
    <w:rsid w:val="0043185C"/>
    <w:rsid w:val="0049115C"/>
    <w:rsid w:val="004A43F0"/>
    <w:rsid w:val="00506F39"/>
    <w:rsid w:val="00543E33"/>
    <w:rsid w:val="00597902"/>
    <w:rsid w:val="005F3C98"/>
    <w:rsid w:val="0060124B"/>
    <w:rsid w:val="00656797"/>
    <w:rsid w:val="0069362A"/>
    <w:rsid w:val="00736A81"/>
    <w:rsid w:val="0081204A"/>
    <w:rsid w:val="00814FE0"/>
    <w:rsid w:val="00877C69"/>
    <w:rsid w:val="008E16C5"/>
    <w:rsid w:val="00907BE1"/>
    <w:rsid w:val="00967252"/>
    <w:rsid w:val="00A0088A"/>
    <w:rsid w:val="00B83DAC"/>
    <w:rsid w:val="00C653F4"/>
    <w:rsid w:val="00CE4FE9"/>
    <w:rsid w:val="00DB7820"/>
    <w:rsid w:val="00E73B25"/>
    <w:rsid w:val="00E913E0"/>
    <w:rsid w:val="00EF238A"/>
    <w:rsid w:val="00F5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."/>
  <w:listSeparator w:val=","/>
  <w14:docId w14:val="4C12E4A7"/>
  <w15:chartTrackingRefBased/>
  <w15:docId w15:val="{AB1BE279-2758-4D89-A30D-E7AEE70E6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left="-360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ind w:left="-360"/>
      <w:outlineLvl w:val="2"/>
    </w:pPr>
    <w:rPr>
      <w:b/>
      <w:bCs/>
      <w:cap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C0C0C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spacing w:line="360" w:lineRule="auto"/>
      <w:ind w:left="-357" w:right="-153"/>
    </w:pPr>
    <w:rPr>
      <w:sz w:val="20"/>
    </w:rPr>
  </w:style>
  <w:style w:type="paragraph" w:styleId="BodyText">
    <w:name w:val="Body Text"/>
    <w:basedOn w:val="Normal"/>
    <w:semiHidden/>
    <w:rPr>
      <w:sz w:val="16"/>
      <w:vertAlign w:val="superscript"/>
    </w:rPr>
  </w:style>
  <w:style w:type="paragraph" w:styleId="ListParagraph">
    <w:name w:val="List Paragraph"/>
    <w:basedOn w:val="Normal"/>
    <w:uiPriority w:val="34"/>
    <w:qFormat/>
    <w:rsid w:val="00656797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ARAMIS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Donaghey</dc:creator>
  <cp:keywords/>
  <cp:lastModifiedBy>Carter, HHJ Rosalyn</cp:lastModifiedBy>
  <cp:revision>7</cp:revision>
  <cp:lastPrinted>2022-11-03T13:04:00Z</cp:lastPrinted>
  <dcterms:created xsi:type="dcterms:W3CDTF">2022-11-09T14:09:00Z</dcterms:created>
  <dcterms:modified xsi:type="dcterms:W3CDTF">2022-12-14T14:40:00Z</dcterms:modified>
</cp:coreProperties>
</file>