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E2555"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p>
    <w:p w14:paraId="00395B88" w14:textId="37C54127" w:rsidR="0085052B" w:rsidRDefault="0085052B" w:rsidP="0085052B">
      <w:pPr>
        <w:spacing w:after="0" w:line="240" w:lineRule="auto"/>
        <w:jc w:val="right"/>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Case Number: BM…</w:t>
      </w:r>
    </w:p>
    <w:p w14:paraId="4A9E988C" w14:textId="77777777" w:rsidR="0085052B" w:rsidRDefault="0085052B" w:rsidP="00E975C4">
      <w:pPr>
        <w:spacing w:after="0" w:line="240" w:lineRule="auto"/>
        <w:rPr>
          <w:rFonts w:ascii="Times New Roman" w:eastAsia="Times New Roman" w:hAnsi="Times New Roman" w:cs="Times New Roman"/>
          <w:b/>
          <w:sz w:val="24"/>
          <w:szCs w:val="24"/>
          <w:lang w:eastAsia="en-GB"/>
        </w:rPr>
      </w:pPr>
    </w:p>
    <w:p w14:paraId="745B0C10" w14:textId="55A50BDF"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In the Family Court                                                                  </w:t>
      </w:r>
    </w:p>
    <w:p w14:paraId="63EAA803"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b/>
          <w:sz w:val="24"/>
          <w:szCs w:val="24"/>
          <w:lang w:eastAsia="en-GB"/>
        </w:rPr>
        <w:t>sitting at Birmingham</w:t>
      </w:r>
      <w:r w:rsidRPr="00E975C4">
        <w:rPr>
          <w:rFonts w:ascii="Times New Roman" w:eastAsia="Times New Roman" w:hAnsi="Times New Roman" w:cs="Times New Roman"/>
          <w:sz w:val="24"/>
          <w:szCs w:val="24"/>
          <w:lang w:eastAsia="en-GB"/>
        </w:rPr>
        <w:t xml:space="preserve"> </w:t>
      </w:r>
    </w:p>
    <w:p w14:paraId="3C3C7200"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p>
    <w:p w14:paraId="75EE4DF4"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p>
    <w:p w14:paraId="52316F51" w14:textId="77777777"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The Children Act 1989</w:t>
      </w:r>
    </w:p>
    <w:p w14:paraId="4D8862FF"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ab/>
      </w:r>
    </w:p>
    <w:p w14:paraId="044AB20C" w14:textId="77777777" w:rsidR="00E975C4" w:rsidRPr="00E975C4" w:rsidRDefault="00E975C4" w:rsidP="00E975C4">
      <w:pPr>
        <w:spacing w:after="0" w:line="240" w:lineRule="auto"/>
        <w:rPr>
          <w:rFonts w:ascii="Times New Roman" w:eastAsia="Times New Roman" w:hAnsi="Times New Roman" w:cs="Times New Roman"/>
          <w:b/>
          <w:sz w:val="24"/>
          <w:szCs w:val="24"/>
          <w:lang w:eastAsia="en-GB"/>
        </w:rPr>
      </w:pPr>
    </w:p>
    <w:p w14:paraId="409D2EEE" w14:textId="77777777"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The Child(ren)</w:t>
      </w:r>
    </w:p>
    <w:p w14:paraId="691E3F9E" w14:textId="77777777" w:rsidR="00E975C4" w:rsidRPr="00E975C4" w:rsidRDefault="00E975C4" w:rsidP="00E975C4">
      <w:pPr>
        <w:spacing w:after="0" w:line="240" w:lineRule="auto"/>
        <w:rPr>
          <w:rFonts w:ascii="Times New Roman" w:eastAsia="Times New Roman" w:hAnsi="Times New Roman" w:cs="Times New Roman"/>
          <w:sz w:val="24"/>
          <w:szCs w:val="24"/>
          <w:u w:val="single"/>
          <w:lang w:eastAsia="en-GB"/>
        </w:rPr>
      </w:pPr>
      <w:r w:rsidRPr="00E975C4">
        <w:rPr>
          <w:rFonts w:ascii="Times New Roman" w:eastAsia="Times New Roman" w:hAnsi="Times New Roman" w:cs="Times New Roman"/>
          <w:sz w:val="24"/>
          <w:szCs w:val="24"/>
          <w:u w:val="single"/>
          <w:lang w:eastAsia="en-GB"/>
        </w:rPr>
        <w:t>Name</w:t>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t>Gender</w:t>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t>Date of Birth</w:t>
      </w:r>
      <w:r w:rsidRPr="00E975C4">
        <w:rPr>
          <w:rFonts w:ascii="Times New Roman" w:eastAsia="Times New Roman" w:hAnsi="Times New Roman" w:cs="Times New Roman"/>
          <w:sz w:val="24"/>
          <w:szCs w:val="24"/>
          <w:u w:val="single"/>
          <w:lang w:eastAsia="en-GB"/>
        </w:rPr>
        <w:tab/>
      </w:r>
    </w:p>
    <w:p w14:paraId="487B8476"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DOB</w:t>
      </w:r>
      <w:r w:rsidRPr="00E975C4">
        <w:rPr>
          <w:rFonts w:ascii="Times New Roman" w:eastAsia="Times New Roman" w:hAnsi="Times New Roman" w:cs="Times New Roman"/>
          <w:sz w:val="24"/>
          <w:szCs w:val="24"/>
          <w:lang w:eastAsia="en-GB"/>
        </w:rPr>
        <w:tab/>
      </w:r>
    </w:p>
    <w:p w14:paraId="45958A91"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DOB</w:t>
      </w:r>
      <w:r w:rsidRPr="00E975C4">
        <w:rPr>
          <w:rFonts w:ascii="Times New Roman" w:eastAsia="Times New Roman" w:hAnsi="Times New Roman" w:cs="Times New Roman"/>
          <w:sz w:val="24"/>
          <w:szCs w:val="24"/>
          <w:lang w:eastAsia="en-GB"/>
        </w:rPr>
        <w:tab/>
      </w:r>
    </w:p>
    <w:p w14:paraId="14F1C581"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DOB</w:t>
      </w:r>
      <w:r w:rsidRPr="00E975C4">
        <w:rPr>
          <w:rFonts w:ascii="Times New Roman" w:eastAsia="Times New Roman" w:hAnsi="Times New Roman" w:cs="Times New Roman"/>
          <w:sz w:val="24"/>
          <w:szCs w:val="24"/>
          <w:lang w:eastAsia="en-GB"/>
        </w:rPr>
        <w:tab/>
      </w:r>
    </w:p>
    <w:p w14:paraId="1A329DC3"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DOB</w:t>
      </w:r>
      <w:r w:rsidRPr="00E975C4">
        <w:rPr>
          <w:rFonts w:ascii="Times New Roman" w:eastAsia="Times New Roman" w:hAnsi="Times New Roman" w:cs="Times New Roman"/>
          <w:sz w:val="24"/>
          <w:szCs w:val="24"/>
          <w:lang w:eastAsia="en-GB"/>
        </w:rPr>
        <w:tab/>
      </w:r>
    </w:p>
    <w:p w14:paraId="22DB08A6" w14:textId="77777777" w:rsidR="00E975C4" w:rsidRPr="00E975C4" w:rsidRDefault="00E975C4" w:rsidP="00E975C4">
      <w:pPr>
        <w:spacing w:after="0" w:line="240" w:lineRule="auto"/>
        <w:jc w:val="both"/>
        <w:outlineLvl w:val="0"/>
        <w:rPr>
          <w:rFonts w:ascii="Times New Roman" w:eastAsia="Times New Roman" w:hAnsi="Times New Roman" w:cs="Times New Roman"/>
          <w:b/>
          <w:sz w:val="24"/>
          <w:szCs w:val="24"/>
          <w:lang w:eastAsia="en-GB"/>
        </w:rPr>
      </w:pPr>
    </w:p>
    <w:p w14:paraId="47E794BB" w14:textId="77777777" w:rsidR="00E975C4" w:rsidRPr="00E975C4" w:rsidRDefault="00E975C4" w:rsidP="00E975C4">
      <w:pPr>
        <w:spacing w:after="0" w:line="240" w:lineRule="auto"/>
        <w:jc w:val="center"/>
        <w:rPr>
          <w:rFonts w:ascii="Times New Roman" w:eastAsia="Times New Roman" w:hAnsi="Times New Roman" w:cs="Times New Roman"/>
          <w:b/>
          <w:sz w:val="24"/>
          <w:szCs w:val="24"/>
          <w:u w:val="single"/>
          <w:lang w:eastAsia="en-GB"/>
        </w:rPr>
      </w:pPr>
    </w:p>
    <w:p w14:paraId="1A41AE44" w14:textId="55A2931C" w:rsidR="00E975C4" w:rsidRPr="00E975C4" w:rsidRDefault="00E975C4" w:rsidP="00E975C4">
      <w:pPr>
        <w:spacing w:after="0" w:line="240" w:lineRule="auto"/>
        <w:jc w:val="both"/>
        <w:rPr>
          <w:rFonts w:ascii="Times New Roman" w:eastAsia="Times New Roman" w:hAnsi="Times New Roman" w:cs="Times New Roman"/>
          <w:b/>
          <w:sz w:val="24"/>
          <w:szCs w:val="24"/>
          <w:u w:val="single"/>
          <w:lang w:eastAsia="en-GB"/>
        </w:rPr>
      </w:pPr>
      <w:r w:rsidRPr="00E975C4">
        <w:rPr>
          <w:rFonts w:ascii="Times New Roman" w:eastAsia="Times New Roman" w:hAnsi="Times New Roman" w:cs="Times New Roman"/>
          <w:b/>
          <w:sz w:val="24"/>
          <w:szCs w:val="24"/>
          <w:u w:val="single"/>
          <w:lang w:eastAsia="en-GB"/>
        </w:rPr>
        <w:t>URGENT DIRECTIONS ON ISSUE AND ALLOCATION.  HEARING WITHIN 7 DAYS</w:t>
      </w:r>
      <w:r w:rsidR="00370A17">
        <w:rPr>
          <w:rFonts w:ascii="Times New Roman" w:eastAsia="Times New Roman" w:hAnsi="Times New Roman" w:cs="Times New Roman"/>
          <w:b/>
          <w:sz w:val="24"/>
          <w:szCs w:val="24"/>
          <w:u w:val="single"/>
          <w:lang w:eastAsia="en-GB"/>
        </w:rPr>
        <w:t>,</w:t>
      </w:r>
      <w:r w:rsidRPr="00E975C4">
        <w:rPr>
          <w:rFonts w:ascii="Times New Roman" w:eastAsia="Times New Roman" w:hAnsi="Times New Roman" w:cs="Times New Roman"/>
          <w:b/>
          <w:sz w:val="24"/>
          <w:szCs w:val="24"/>
          <w:u w:val="single"/>
          <w:lang w:eastAsia="en-GB"/>
        </w:rPr>
        <w:t xml:space="preserve"> </w:t>
      </w:r>
    </w:p>
    <w:p w14:paraId="64C7227E" w14:textId="77777777" w:rsidR="00E975C4" w:rsidRPr="00E975C4" w:rsidRDefault="00E975C4" w:rsidP="00E975C4">
      <w:pPr>
        <w:spacing w:after="0" w:line="240" w:lineRule="auto"/>
        <w:jc w:val="both"/>
        <w:rPr>
          <w:rFonts w:ascii="Times New Roman" w:eastAsia="Times New Roman" w:hAnsi="Times New Roman" w:cs="Times New Roman"/>
          <w:b/>
          <w:sz w:val="24"/>
          <w:szCs w:val="24"/>
          <w:u w:val="single"/>
          <w:lang w:eastAsia="en-GB"/>
        </w:rPr>
      </w:pPr>
    </w:p>
    <w:p w14:paraId="46833A07" w14:textId="77777777" w:rsidR="00E975C4" w:rsidRPr="00E975C4" w:rsidRDefault="00E975C4" w:rsidP="00E975C4">
      <w:pPr>
        <w:spacing w:after="0" w:line="240" w:lineRule="auto"/>
        <w:jc w:val="both"/>
        <w:rPr>
          <w:rFonts w:ascii="Times New Roman" w:eastAsia="Times New Roman" w:hAnsi="Times New Roman" w:cs="Times New Roman"/>
          <w:b/>
          <w:i/>
          <w:sz w:val="24"/>
          <w:szCs w:val="24"/>
          <w:u w:val="single"/>
          <w:lang w:eastAsia="en-GB"/>
        </w:rPr>
      </w:pPr>
      <w:r w:rsidRPr="00E975C4">
        <w:rPr>
          <w:rFonts w:ascii="Times New Roman" w:eastAsia="Times New Roman" w:hAnsi="Times New Roman" w:cs="Times New Roman"/>
          <w:b/>
          <w:sz w:val="24"/>
          <w:szCs w:val="24"/>
          <w:u w:val="single"/>
          <w:lang w:eastAsia="en-GB"/>
        </w:rPr>
        <w:t xml:space="preserve">ORDER MADE ON </w:t>
      </w:r>
      <w:r w:rsidRPr="00E975C4">
        <w:rPr>
          <w:rFonts w:ascii="Times New Roman" w:eastAsia="Times New Roman" w:hAnsi="Times New Roman" w:cs="Times New Roman"/>
          <w:b/>
          <w:i/>
          <w:sz w:val="24"/>
          <w:szCs w:val="24"/>
          <w:u w:val="single"/>
          <w:lang w:eastAsia="en-GB"/>
        </w:rPr>
        <w:t>[insert date]</w:t>
      </w:r>
    </w:p>
    <w:p w14:paraId="3355FADB" w14:textId="77777777" w:rsidR="00E975C4" w:rsidRPr="00E975C4" w:rsidRDefault="00E975C4" w:rsidP="00E975C4">
      <w:pPr>
        <w:spacing w:after="0" w:line="240" w:lineRule="auto"/>
        <w:jc w:val="both"/>
        <w:outlineLvl w:val="0"/>
        <w:rPr>
          <w:rFonts w:ascii="Times New Roman" w:eastAsia="Times New Roman" w:hAnsi="Times New Roman" w:cs="Times New Roman"/>
          <w:b/>
          <w:sz w:val="24"/>
          <w:szCs w:val="24"/>
          <w:u w:val="single"/>
          <w:lang w:eastAsia="en-GB"/>
        </w:rPr>
      </w:pPr>
    </w:p>
    <w:p w14:paraId="04857502" w14:textId="77777777" w:rsidR="00E975C4" w:rsidRPr="00E975C4" w:rsidRDefault="00E975C4" w:rsidP="00E975C4">
      <w:pPr>
        <w:spacing w:after="0" w:line="240" w:lineRule="auto"/>
        <w:jc w:val="both"/>
        <w:outlineLvl w:val="0"/>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u w:val="single"/>
          <w:lang w:eastAsia="en-GB"/>
        </w:rPr>
        <w:t xml:space="preserve">THE DATE BY WHICH THE PROCEEDINGS MUST BE CONCLUDED IS </w:t>
      </w:r>
      <w:r w:rsidRPr="00E975C4">
        <w:rPr>
          <w:rFonts w:ascii="Times New Roman" w:eastAsia="Times New Roman" w:hAnsi="Times New Roman" w:cs="Times New Roman"/>
          <w:b/>
          <w:i/>
          <w:sz w:val="24"/>
          <w:szCs w:val="24"/>
          <w:u w:val="single"/>
          <w:lang w:eastAsia="en-GB"/>
        </w:rPr>
        <w:t>[insert date]</w:t>
      </w:r>
    </w:p>
    <w:p w14:paraId="0EE69237" w14:textId="77777777" w:rsidR="00E975C4" w:rsidRPr="00E975C4" w:rsidRDefault="00E975C4" w:rsidP="00E975C4">
      <w:pPr>
        <w:spacing w:after="0" w:line="240" w:lineRule="auto"/>
        <w:ind w:left="720" w:firstLine="720"/>
        <w:rPr>
          <w:rFonts w:ascii="Times New Roman" w:eastAsia="Times New Roman" w:hAnsi="Times New Roman" w:cs="Times New Roman"/>
          <w:sz w:val="24"/>
          <w:szCs w:val="24"/>
          <w:lang w:eastAsia="en-GB"/>
        </w:rPr>
      </w:pPr>
    </w:p>
    <w:p w14:paraId="2D855C92" w14:textId="6BF407BD" w:rsidR="00FB32AC"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DISTRICT JUDGE:</w:t>
      </w:r>
      <w:r w:rsidR="00651440">
        <w:rPr>
          <w:rFonts w:ascii="Times New Roman" w:eastAsia="Times New Roman" w:hAnsi="Times New Roman" w:cs="Times New Roman"/>
          <w:b/>
          <w:sz w:val="24"/>
          <w:szCs w:val="24"/>
          <w:lang w:eastAsia="en-GB"/>
        </w:rPr>
        <w:t xml:space="preserve"> / HER HONOUR JUDGE:</w:t>
      </w:r>
      <w:r w:rsidRPr="00E975C4">
        <w:rPr>
          <w:rFonts w:ascii="Times New Roman" w:eastAsia="Times New Roman" w:hAnsi="Times New Roman" w:cs="Times New Roman"/>
          <w:b/>
          <w:sz w:val="24"/>
          <w:szCs w:val="24"/>
          <w:lang w:eastAsia="en-GB"/>
        </w:rPr>
        <w:t xml:space="preserve">                                    </w:t>
      </w:r>
    </w:p>
    <w:p w14:paraId="7123E449" w14:textId="77777777" w:rsidR="00FB32AC" w:rsidRDefault="00FB32AC" w:rsidP="00E975C4">
      <w:pPr>
        <w:spacing w:after="0" w:line="240" w:lineRule="auto"/>
        <w:rPr>
          <w:rFonts w:ascii="Times New Roman" w:eastAsia="Times New Roman" w:hAnsi="Times New Roman" w:cs="Times New Roman"/>
          <w:b/>
          <w:sz w:val="24"/>
          <w:szCs w:val="24"/>
          <w:lang w:eastAsia="en-GB"/>
        </w:rPr>
      </w:pPr>
    </w:p>
    <w:p w14:paraId="3E83FC35" w14:textId="703D0CE0"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ASSISTANT JUSTICES CLERK:</w:t>
      </w:r>
    </w:p>
    <w:p w14:paraId="686F47E1"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p>
    <w:p w14:paraId="10257FA6" w14:textId="7777777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The Parties</w:t>
      </w:r>
    </w:p>
    <w:p w14:paraId="099EAEEB" w14:textId="77777777" w:rsidR="00E975C4" w:rsidRPr="00E975C4" w:rsidRDefault="00E975C4" w:rsidP="00E975C4">
      <w:pPr>
        <w:numPr>
          <w:ilvl w:val="0"/>
          <w:numId w:val="1"/>
        </w:numPr>
        <w:spacing w:after="0" w:line="240"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Birmingham City Council / Solihull Metropolitan Borough Council</w:t>
      </w:r>
      <w:r w:rsidRPr="00E975C4">
        <w:rPr>
          <w:rFonts w:ascii="Times New Roman" w:eastAsia="Times New Roman" w:hAnsi="Times New Roman" w:cs="Times New Roman"/>
          <w:i/>
          <w:sz w:val="24"/>
          <w:szCs w:val="24"/>
          <w:lang w:eastAsia="en-GB"/>
        </w:rPr>
        <w:t xml:space="preserve"> </w:t>
      </w:r>
      <w:r w:rsidRPr="00E975C4">
        <w:rPr>
          <w:rFonts w:ascii="Times New Roman" w:eastAsia="Times New Roman" w:hAnsi="Times New Roman" w:cs="Times New Roman"/>
          <w:sz w:val="24"/>
          <w:szCs w:val="24"/>
          <w:lang w:eastAsia="en-GB"/>
        </w:rPr>
        <w:t>has made an application on</w:t>
      </w:r>
      <w:r w:rsidRPr="00E975C4">
        <w:rPr>
          <w:rFonts w:ascii="Times New Roman" w:eastAsia="Times New Roman" w:hAnsi="Times New Roman" w:cs="Times New Roman"/>
          <w:i/>
          <w:sz w:val="24"/>
          <w:szCs w:val="24"/>
          <w:lang w:eastAsia="en-GB"/>
        </w:rPr>
        <w:t xml:space="preserve"> </w:t>
      </w:r>
      <w:r w:rsidRPr="00E975C4">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for [</w:t>
      </w:r>
      <w:r w:rsidRPr="00E975C4">
        <w:rPr>
          <w:rFonts w:ascii="Times New Roman" w:eastAsia="Times New Roman" w:hAnsi="Times New Roman" w:cs="Times New Roman"/>
          <w:i/>
          <w:sz w:val="24"/>
          <w:szCs w:val="24"/>
          <w:lang w:eastAsia="en-GB"/>
        </w:rPr>
        <w:t>specify Part 4 application</w:t>
      </w:r>
      <w:r w:rsidRPr="00E975C4">
        <w:rPr>
          <w:rFonts w:ascii="Times New Roman" w:eastAsia="Times New Roman" w:hAnsi="Times New Roman" w:cs="Times New Roman"/>
          <w:sz w:val="24"/>
          <w:szCs w:val="24"/>
          <w:lang w:eastAsia="en-GB"/>
        </w:rPr>
        <w:t>] supported by the following annex documents:</w:t>
      </w:r>
    </w:p>
    <w:p w14:paraId="27A915E9" w14:textId="77777777" w:rsidR="00E975C4" w:rsidRPr="00E975C4" w:rsidRDefault="00E975C4" w:rsidP="00E975C4">
      <w:pPr>
        <w:spacing w:after="0" w:line="240" w:lineRule="auto"/>
        <w:ind w:left="720"/>
        <w:jc w:val="both"/>
        <w:rPr>
          <w:rFonts w:ascii="Times New Roman" w:eastAsia="Times New Roman" w:hAnsi="Times New Roman" w:cs="Times New Roman"/>
          <w:sz w:val="24"/>
          <w:szCs w:val="24"/>
          <w:lang w:eastAsia="en-GB"/>
        </w:rPr>
      </w:pPr>
    </w:p>
    <w:p w14:paraId="1CBA4963" w14:textId="77777777" w:rsidR="00E975C4" w:rsidRPr="00E975C4" w:rsidRDefault="00E975C4" w:rsidP="00E975C4">
      <w:pPr>
        <w:numPr>
          <w:ilvl w:val="0"/>
          <w:numId w:val="2"/>
        </w:numPr>
        <w:spacing w:after="0" w:line="276"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C110A application </w:t>
      </w:r>
    </w:p>
    <w:p w14:paraId="319E2838" w14:textId="77777777" w:rsidR="00E975C4" w:rsidRPr="00E975C4" w:rsidRDefault="00E975C4" w:rsidP="00E975C4">
      <w:pPr>
        <w:numPr>
          <w:ilvl w:val="0"/>
          <w:numId w:val="2"/>
        </w:numPr>
        <w:spacing w:after="0" w:line="276"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Local authority SWET </w:t>
      </w:r>
    </w:p>
    <w:p w14:paraId="1B79AA3D" w14:textId="77777777" w:rsidR="00E975C4" w:rsidRPr="00E975C4" w:rsidRDefault="00E975C4" w:rsidP="00E975C4">
      <w:pPr>
        <w:numPr>
          <w:ilvl w:val="0"/>
          <w:numId w:val="2"/>
        </w:numPr>
        <w:spacing w:after="0" w:line="276"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Index of checklist documents</w:t>
      </w:r>
    </w:p>
    <w:p w14:paraId="25849AFD" w14:textId="7777777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p>
    <w:p w14:paraId="6B3A918E"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u w:val="single"/>
          <w:lang w:eastAsia="en-GB"/>
        </w:rPr>
      </w:pPr>
      <w:r w:rsidRPr="00E975C4">
        <w:rPr>
          <w:rFonts w:ascii="Times New Roman" w:eastAsia="Times New Roman" w:hAnsi="Times New Roman" w:cs="Times New Roman"/>
          <w:b/>
          <w:sz w:val="24"/>
          <w:szCs w:val="24"/>
          <w:u w:val="single"/>
          <w:lang w:eastAsia="en-GB"/>
        </w:rPr>
        <w:t>Ri</w:t>
      </w:r>
      <w:r w:rsidRPr="00E975C4">
        <w:rPr>
          <w:rFonts w:ascii="Times New Roman" w:eastAsia="Times New Roman" w:hAnsi="Times New Roman" w:cs="Times New Roman"/>
          <w:b/>
          <w:snapToGrid w:val="0"/>
          <w:sz w:val="24"/>
          <w:szCs w:val="24"/>
          <w:u w:val="single"/>
          <w:lang w:eastAsia="en-GB"/>
        </w:rPr>
        <w:t>ght to apply</w:t>
      </w:r>
    </w:p>
    <w:p w14:paraId="40EEF6E3" w14:textId="5AECBA05" w:rsidR="00E975C4" w:rsidRPr="00E975C4" w:rsidRDefault="00E975C4" w:rsidP="00E975C4">
      <w:pPr>
        <w:spacing w:after="0" w:line="240" w:lineRule="auto"/>
        <w:jc w:val="both"/>
        <w:rPr>
          <w:rFonts w:ascii="Times New Roman" w:eastAsia="Times New Roman" w:hAnsi="Times New Roman" w:cs="Times New Roman"/>
          <w:b/>
          <w:snapToGrid w:val="0"/>
          <w:sz w:val="24"/>
          <w:szCs w:val="24"/>
          <w:lang w:eastAsia="en-GB"/>
        </w:rPr>
      </w:pPr>
      <w:r w:rsidRPr="00E975C4">
        <w:rPr>
          <w:rFonts w:ascii="Times New Roman" w:eastAsia="Times New Roman" w:hAnsi="Times New Roman" w:cs="Times New Roman"/>
          <w:b/>
          <w:snapToGrid w:val="0"/>
          <w:sz w:val="24"/>
          <w:szCs w:val="24"/>
          <w:lang w:eastAsia="en-GB"/>
        </w:rPr>
        <w:t xml:space="preserve">As these directions have been made without a hearing you may ask the </w:t>
      </w:r>
      <w:r w:rsidR="005C00CC">
        <w:rPr>
          <w:rFonts w:ascii="Times New Roman" w:eastAsia="Times New Roman" w:hAnsi="Times New Roman" w:cs="Times New Roman"/>
          <w:b/>
          <w:snapToGrid w:val="0"/>
          <w:sz w:val="24"/>
          <w:szCs w:val="24"/>
          <w:lang w:eastAsia="en-GB"/>
        </w:rPr>
        <w:t>C</w:t>
      </w:r>
      <w:r w:rsidRPr="00E975C4">
        <w:rPr>
          <w:rFonts w:ascii="Times New Roman" w:eastAsia="Times New Roman" w:hAnsi="Times New Roman" w:cs="Times New Roman"/>
          <w:b/>
          <w:snapToGrid w:val="0"/>
          <w:sz w:val="24"/>
          <w:szCs w:val="24"/>
          <w:lang w:eastAsia="en-GB"/>
        </w:rPr>
        <w:t xml:space="preserve">ourt to reconsider this order. You must do so within seven days of receiving this order by writing to the </w:t>
      </w:r>
      <w:r w:rsidR="001549CA">
        <w:rPr>
          <w:rFonts w:ascii="Times New Roman" w:eastAsia="Times New Roman" w:hAnsi="Times New Roman" w:cs="Times New Roman"/>
          <w:b/>
          <w:snapToGrid w:val="0"/>
          <w:sz w:val="24"/>
          <w:szCs w:val="24"/>
          <w:lang w:eastAsia="en-GB"/>
        </w:rPr>
        <w:t>C</w:t>
      </w:r>
      <w:r w:rsidRPr="00E975C4">
        <w:rPr>
          <w:rFonts w:ascii="Times New Roman" w:eastAsia="Times New Roman" w:hAnsi="Times New Roman" w:cs="Times New Roman"/>
          <w:b/>
          <w:snapToGrid w:val="0"/>
          <w:sz w:val="24"/>
          <w:szCs w:val="24"/>
          <w:lang w:eastAsia="en-GB"/>
        </w:rPr>
        <w:t xml:space="preserve">ourt (and notifying any other party) and asking the </w:t>
      </w:r>
      <w:r w:rsidR="001549CA">
        <w:rPr>
          <w:rFonts w:ascii="Times New Roman" w:eastAsia="Times New Roman" w:hAnsi="Times New Roman" w:cs="Times New Roman"/>
          <w:b/>
          <w:snapToGrid w:val="0"/>
          <w:sz w:val="24"/>
          <w:szCs w:val="24"/>
          <w:lang w:eastAsia="en-GB"/>
        </w:rPr>
        <w:t>C</w:t>
      </w:r>
      <w:r w:rsidRPr="00E975C4">
        <w:rPr>
          <w:rFonts w:ascii="Times New Roman" w:eastAsia="Times New Roman" w:hAnsi="Times New Roman" w:cs="Times New Roman"/>
          <w:b/>
          <w:snapToGrid w:val="0"/>
          <w:sz w:val="24"/>
          <w:szCs w:val="24"/>
          <w:lang w:eastAsia="en-GB"/>
        </w:rPr>
        <w:t xml:space="preserve">ourt to reconsider. Alternatively, the </w:t>
      </w:r>
      <w:r w:rsidR="001549CA">
        <w:rPr>
          <w:rFonts w:ascii="Times New Roman" w:eastAsia="Times New Roman" w:hAnsi="Times New Roman" w:cs="Times New Roman"/>
          <w:b/>
          <w:snapToGrid w:val="0"/>
          <w:sz w:val="24"/>
          <w:szCs w:val="24"/>
          <w:lang w:eastAsia="en-GB"/>
        </w:rPr>
        <w:t>C</w:t>
      </w:r>
      <w:r w:rsidRPr="00E975C4">
        <w:rPr>
          <w:rFonts w:ascii="Times New Roman" w:eastAsia="Times New Roman" w:hAnsi="Times New Roman" w:cs="Times New Roman"/>
          <w:b/>
          <w:snapToGrid w:val="0"/>
          <w:sz w:val="24"/>
          <w:szCs w:val="24"/>
          <w:lang w:eastAsia="en-GB"/>
        </w:rPr>
        <w:t xml:space="preserve">ourt may reconsider the directions at the first hearing. </w:t>
      </w:r>
    </w:p>
    <w:p w14:paraId="2A823783"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lang w:eastAsia="en-GB"/>
        </w:rPr>
      </w:pPr>
    </w:p>
    <w:p w14:paraId="60985648" w14:textId="77777777" w:rsidR="00E975C4" w:rsidRPr="00E975C4" w:rsidRDefault="00E975C4" w:rsidP="00E975C4">
      <w:pPr>
        <w:spacing w:after="0" w:line="240" w:lineRule="auto"/>
        <w:jc w:val="both"/>
        <w:rPr>
          <w:rFonts w:ascii="Times New Roman" w:eastAsia="Times New Roman" w:hAnsi="Times New Roman" w:cs="Times New Roman"/>
          <w:b/>
          <w:sz w:val="24"/>
          <w:szCs w:val="24"/>
          <w:u w:val="single"/>
          <w:lang w:eastAsia="en-GB"/>
        </w:rPr>
      </w:pPr>
      <w:r w:rsidRPr="00E975C4">
        <w:rPr>
          <w:rFonts w:ascii="Times New Roman" w:eastAsia="Times New Roman" w:hAnsi="Times New Roman" w:cs="Times New Roman"/>
          <w:b/>
          <w:sz w:val="24"/>
          <w:szCs w:val="24"/>
          <w:u w:val="single"/>
          <w:lang w:eastAsia="en-GB"/>
        </w:rPr>
        <w:t>Confidentiality warning</w:t>
      </w:r>
    </w:p>
    <w:p w14:paraId="4F33031D" w14:textId="2CF030F6"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The names of the family and the child[ren] are not to be disclosed in public without the</w:t>
      </w:r>
      <w:r w:rsidR="0055468D">
        <w:rPr>
          <w:rFonts w:ascii="Times New Roman" w:eastAsia="Times New Roman" w:hAnsi="Times New Roman" w:cs="Times New Roman"/>
          <w:b/>
          <w:sz w:val="24"/>
          <w:szCs w:val="24"/>
          <w:lang w:eastAsia="en-GB"/>
        </w:rPr>
        <w:t xml:space="preserve"> C</w:t>
      </w:r>
      <w:r w:rsidR="0055468D" w:rsidRPr="00E975C4">
        <w:rPr>
          <w:rFonts w:ascii="Times New Roman" w:eastAsia="Times New Roman" w:hAnsi="Times New Roman" w:cs="Times New Roman"/>
          <w:b/>
          <w:sz w:val="24"/>
          <w:szCs w:val="24"/>
          <w:lang w:eastAsia="en-GB"/>
        </w:rPr>
        <w:t>ourt</w:t>
      </w:r>
      <w:r w:rsidR="00E35106">
        <w:rPr>
          <w:rFonts w:ascii="Times New Roman" w:eastAsia="Times New Roman" w:hAnsi="Times New Roman" w:cs="Times New Roman"/>
          <w:b/>
          <w:sz w:val="24"/>
          <w:szCs w:val="24"/>
          <w:lang w:eastAsia="en-GB"/>
        </w:rPr>
        <w:t>’s</w:t>
      </w:r>
      <w:r w:rsidRPr="00E975C4">
        <w:rPr>
          <w:rFonts w:ascii="Times New Roman" w:eastAsia="Times New Roman" w:hAnsi="Times New Roman" w:cs="Times New Roman"/>
          <w:b/>
          <w:sz w:val="24"/>
          <w:szCs w:val="24"/>
          <w:lang w:eastAsia="en-GB"/>
        </w:rPr>
        <w:t xml:space="preserve"> permission.</w:t>
      </w:r>
    </w:p>
    <w:p w14:paraId="730B4C25" w14:textId="7777777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p>
    <w:p w14:paraId="137514C4" w14:textId="77777777" w:rsidR="00E975C4" w:rsidRPr="00E975C4" w:rsidRDefault="00E975C4" w:rsidP="00E975C4">
      <w:pPr>
        <w:spacing w:after="0" w:line="240" w:lineRule="auto"/>
        <w:jc w:val="both"/>
        <w:rPr>
          <w:rFonts w:ascii="Times New Roman" w:eastAsia="Times New Roman" w:hAnsi="Times New Roman" w:cs="Times New Roman"/>
          <w:b/>
          <w:sz w:val="24"/>
          <w:szCs w:val="24"/>
          <w:u w:val="single"/>
          <w:lang w:eastAsia="en-GB"/>
        </w:rPr>
      </w:pPr>
      <w:r w:rsidRPr="00E975C4">
        <w:rPr>
          <w:rFonts w:ascii="Times New Roman" w:eastAsia="Times New Roman" w:hAnsi="Times New Roman" w:cs="Times New Roman"/>
          <w:b/>
          <w:sz w:val="24"/>
          <w:szCs w:val="24"/>
          <w:u w:val="single"/>
          <w:lang w:eastAsia="en-GB"/>
        </w:rPr>
        <w:lastRenderedPageBreak/>
        <w:t xml:space="preserve">Compliance warnings </w:t>
      </w:r>
    </w:p>
    <w:p w14:paraId="0DAA5748" w14:textId="77777777" w:rsidR="00E975C4" w:rsidRPr="00E975C4" w:rsidRDefault="00E975C4" w:rsidP="00E975C4">
      <w:pPr>
        <w:spacing w:after="0" w:line="240" w:lineRule="auto"/>
        <w:jc w:val="both"/>
        <w:rPr>
          <w:rFonts w:ascii="Times New Roman" w:eastAsia="Times New Roman" w:hAnsi="Times New Roman" w:cs="Times New Roman"/>
          <w:b/>
          <w:sz w:val="24"/>
          <w:szCs w:val="24"/>
          <w:u w:val="single"/>
          <w:lang w:eastAsia="en-GB"/>
        </w:rPr>
      </w:pPr>
    </w:p>
    <w:p w14:paraId="5AE321D9" w14:textId="6DCC890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All parties must immediately inform the allocated judge as soon as they become aware that any direction given by the </w:t>
      </w:r>
      <w:r w:rsidR="00062BC8">
        <w:rPr>
          <w:rFonts w:ascii="Times New Roman" w:eastAsia="Times New Roman" w:hAnsi="Times New Roman" w:cs="Times New Roman"/>
          <w:b/>
          <w:sz w:val="24"/>
          <w:szCs w:val="24"/>
          <w:lang w:eastAsia="en-GB"/>
        </w:rPr>
        <w:t>C</w:t>
      </w:r>
      <w:r w:rsidRPr="00E975C4">
        <w:rPr>
          <w:rFonts w:ascii="Times New Roman" w:eastAsia="Times New Roman" w:hAnsi="Times New Roman" w:cs="Times New Roman"/>
          <w:b/>
          <w:sz w:val="24"/>
          <w:szCs w:val="24"/>
          <w:lang w:eastAsia="en-GB"/>
        </w:rPr>
        <w:t xml:space="preserve">ourt cannot be complied with and must seek in advance an extension of time to comply. </w:t>
      </w:r>
    </w:p>
    <w:p w14:paraId="5696609E" w14:textId="7777777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p>
    <w:p w14:paraId="62055E9E" w14:textId="59BD08A1"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I</w:t>
      </w:r>
      <w:r w:rsidR="00E35106">
        <w:rPr>
          <w:rFonts w:ascii="Times New Roman" w:eastAsia="Times New Roman" w:hAnsi="Times New Roman" w:cs="Times New Roman"/>
          <w:b/>
          <w:sz w:val="24"/>
          <w:szCs w:val="24"/>
          <w:lang w:eastAsia="en-GB"/>
        </w:rPr>
        <w:t>n the event that</w:t>
      </w:r>
      <w:r w:rsidRPr="00E975C4">
        <w:rPr>
          <w:rFonts w:ascii="Times New Roman" w:eastAsia="Times New Roman" w:hAnsi="Times New Roman" w:cs="Times New Roman"/>
          <w:b/>
          <w:sz w:val="24"/>
          <w:szCs w:val="24"/>
          <w:lang w:eastAsia="en-GB"/>
        </w:rPr>
        <w:t xml:space="preserve"> a party fails to comply with directions and / or fails to attend any hearing </w:t>
      </w:r>
      <w:r w:rsidR="00361085">
        <w:rPr>
          <w:rFonts w:ascii="Times New Roman" w:eastAsia="Times New Roman" w:hAnsi="Times New Roman" w:cs="Times New Roman"/>
          <w:b/>
          <w:sz w:val="24"/>
          <w:szCs w:val="24"/>
          <w:lang w:eastAsia="en-GB"/>
        </w:rPr>
        <w:t xml:space="preserve">without good reason, </w:t>
      </w:r>
      <w:r w:rsidRPr="00E975C4">
        <w:rPr>
          <w:rFonts w:ascii="Times New Roman" w:eastAsia="Times New Roman" w:hAnsi="Times New Roman" w:cs="Times New Roman"/>
          <w:b/>
          <w:sz w:val="24"/>
          <w:szCs w:val="24"/>
          <w:lang w:eastAsia="en-GB"/>
        </w:rPr>
        <w:t xml:space="preserve">the </w:t>
      </w:r>
      <w:r w:rsidR="00D60B5D">
        <w:rPr>
          <w:rFonts w:ascii="Times New Roman" w:eastAsia="Times New Roman" w:hAnsi="Times New Roman" w:cs="Times New Roman"/>
          <w:b/>
          <w:sz w:val="24"/>
          <w:szCs w:val="24"/>
          <w:lang w:eastAsia="en-GB"/>
        </w:rPr>
        <w:t>C</w:t>
      </w:r>
      <w:r w:rsidRPr="00E975C4">
        <w:rPr>
          <w:rFonts w:ascii="Times New Roman" w:eastAsia="Times New Roman" w:hAnsi="Times New Roman" w:cs="Times New Roman"/>
          <w:b/>
          <w:sz w:val="24"/>
          <w:szCs w:val="24"/>
          <w:lang w:eastAsia="en-GB"/>
        </w:rPr>
        <w:t>ourt may make final orders, including care orders and placement orders, at that hearing.</w:t>
      </w:r>
    </w:p>
    <w:p w14:paraId="030BCFB5"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lang w:eastAsia="en-GB"/>
        </w:rPr>
      </w:pPr>
    </w:p>
    <w:p w14:paraId="772C1357" w14:textId="77777777" w:rsidR="00E975C4" w:rsidRPr="00E975C4" w:rsidRDefault="00E975C4" w:rsidP="00E975C4">
      <w:pPr>
        <w:spacing w:after="0" w:line="240" w:lineRule="auto"/>
        <w:jc w:val="both"/>
        <w:rPr>
          <w:rFonts w:ascii="Times New Roman" w:eastAsia="Times New Roman" w:hAnsi="Times New Roman" w:cs="Times New Roman"/>
          <w:snapToGrid w:val="0"/>
          <w:sz w:val="24"/>
          <w:szCs w:val="24"/>
          <w:lang w:eastAsia="en-GB"/>
        </w:rPr>
      </w:pPr>
    </w:p>
    <w:p w14:paraId="70EEE079" w14:textId="3ABE8F3C" w:rsidR="00E975C4" w:rsidRPr="00E975C4" w:rsidRDefault="00E975C4" w:rsidP="00E975C4">
      <w:pPr>
        <w:numPr>
          <w:ilvl w:val="0"/>
          <w:numId w:val="1"/>
        </w:numPr>
        <w:spacing w:after="0" w:line="240" w:lineRule="auto"/>
        <w:jc w:val="both"/>
        <w:rPr>
          <w:rFonts w:ascii="Times New Roman" w:eastAsia="Times New Roman" w:hAnsi="Times New Roman" w:cs="Times New Roman"/>
          <w:snapToGrid w:val="0"/>
          <w:sz w:val="24"/>
          <w:szCs w:val="24"/>
          <w:lang w:eastAsia="en-GB"/>
        </w:rPr>
      </w:pPr>
      <w:r w:rsidRPr="00E975C4">
        <w:rPr>
          <w:rFonts w:ascii="Times New Roman" w:eastAsia="Times New Roman" w:hAnsi="Times New Roman" w:cs="Times New Roman"/>
          <w:sz w:val="24"/>
          <w:szCs w:val="24"/>
          <w:lang w:eastAsia="en-GB"/>
        </w:rPr>
        <w:t>T</w:t>
      </w:r>
      <w:r w:rsidRPr="00E975C4">
        <w:rPr>
          <w:rFonts w:ascii="Times New Roman" w:eastAsia="Times New Roman" w:hAnsi="Times New Roman" w:cs="Times New Roman"/>
          <w:snapToGrid w:val="0"/>
          <w:sz w:val="24"/>
          <w:szCs w:val="24"/>
          <w:lang w:eastAsia="en-GB"/>
        </w:rPr>
        <w:t xml:space="preserve">he application form and annex documents have been considered by the </w:t>
      </w:r>
      <w:r w:rsidR="00D60B5D">
        <w:rPr>
          <w:rFonts w:ascii="Times New Roman" w:eastAsia="Times New Roman" w:hAnsi="Times New Roman" w:cs="Times New Roman"/>
          <w:snapToGrid w:val="0"/>
          <w:sz w:val="24"/>
          <w:szCs w:val="24"/>
          <w:lang w:eastAsia="en-GB"/>
        </w:rPr>
        <w:t>C</w:t>
      </w:r>
      <w:r w:rsidRPr="00E975C4">
        <w:rPr>
          <w:rFonts w:ascii="Times New Roman" w:eastAsia="Times New Roman" w:hAnsi="Times New Roman" w:cs="Times New Roman"/>
          <w:snapToGrid w:val="0"/>
          <w:sz w:val="24"/>
          <w:szCs w:val="24"/>
          <w:lang w:eastAsia="en-GB"/>
        </w:rPr>
        <w:t xml:space="preserve">ourt which has given directions upon issue and allocation. </w:t>
      </w:r>
    </w:p>
    <w:p w14:paraId="17267A12"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rPr>
      </w:pPr>
    </w:p>
    <w:p w14:paraId="3A25BE9C"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THE COURT ORDERS</w:t>
      </w:r>
    </w:p>
    <w:p w14:paraId="550E37BE" w14:textId="77777777" w:rsidR="00E975C4" w:rsidRPr="00E975C4" w:rsidRDefault="00E975C4" w:rsidP="00E975C4">
      <w:pPr>
        <w:spacing w:after="0" w:line="240" w:lineRule="auto"/>
        <w:jc w:val="both"/>
        <w:rPr>
          <w:rFonts w:ascii="Times New Roman" w:eastAsia="Times New Roman" w:hAnsi="Times New Roman" w:cs="Times New Roman"/>
          <w:b/>
          <w:bCs/>
          <w:sz w:val="24"/>
          <w:szCs w:val="24"/>
          <w:lang w:eastAsia="en-GB"/>
        </w:rPr>
      </w:pPr>
    </w:p>
    <w:p w14:paraId="1D7D6265" w14:textId="77777777" w:rsidR="00E975C4" w:rsidRPr="00E975C4" w:rsidRDefault="00E975C4" w:rsidP="00E975C4">
      <w:pPr>
        <w:numPr>
          <w:ilvl w:val="0"/>
          <w:numId w:val="1"/>
        </w:numPr>
        <w:spacing w:after="0" w:line="240" w:lineRule="auto"/>
        <w:jc w:val="both"/>
        <w:rPr>
          <w:rFonts w:ascii="Times New Roman" w:eastAsia="Times New Roman" w:hAnsi="Times New Roman" w:cs="Times New Roman"/>
          <w:b/>
          <w:bCs/>
          <w:sz w:val="24"/>
          <w:szCs w:val="24"/>
          <w:lang w:eastAsia="en-GB"/>
        </w:rPr>
      </w:pPr>
      <w:r w:rsidRPr="00E975C4">
        <w:rPr>
          <w:rFonts w:ascii="Times New Roman" w:eastAsia="Times New Roman" w:hAnsi="Times New Roman" w:cs="Times New Roman"/>
          <w:b/>
          <w:bCs/>
          <w:sz w:val="24"/>
          <w:szCs w:val="24"/>
          <w:lang w:eastAsia="en-GB"/>
        </w:rPr>
        <w:t>Jurisdiction</w:t>
      </w:r>
    </w:p>
    <w:p w14:paraId="6E348585" w14:textId="77777777" w:rsidR="00E975C4" w:rsidRPr="00E975C4" w:rsidRDefault="00E975C4" w:rsidP="00E975C4">
      <w:pPr>
        <w:spacing w:after="0" w:line="240" w:lineRule="auto"/>
        <w:jc w:val="both"/>
        <w:rPr>
          <w:rFonts w:ascii="Times New Roman" w:eastAsia="Times New Roman" w:hAnsi="Times New Roman" w:cs="Times New Roman"/>
          <w:b/>
          <w:bCs/>
          <w:sz w:val="24"/>
          <w:szCs w:val="24"/>
          <w:lang w:eastAsia="en-GB"/>
        </w:rPr>
      </w:pPr>
      <w:r w:rsidRPr="00E975C4">
        <w:rPr>
          <w:rFonts w:ascii="Times New Roman" w:eastAsia="Times New Roman" w:hAnsi="Times New Roman" w:cs="Times New Roman"/>
          <w:b/>
          <w:bCs/>
          <w:sz w:val="24"/>
          <w:szCs w:val="24"/>
          <w:lang w:eastAsia="en-GB"/>
        </w:rPr>
        <w:t xml:space="preserve"> </w:t>
      </w:r>
    </w:p>
    <w:p w14:paraId="4003A5D0" w14:textId="77777777" w:rsidR="00061B66" w:rsidRDefault="00E975C4" w:rsidP="00E975C4">
      <w:pPr>
        <w:spacing w:after="0" w:line="360" w:lineRule="auto"/>
        <w:ind w:left="72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The </w:t>
      </w:r>
      <w:r w:rsidR="00D60B5D">
        <w:rPr>
          <w:rFonts w:ascii="Times New Roman" w:eastAsia="Times New Roman" w:hAnsi="Times New Roman" w:cs="Times New Roman"/>
          <w:sz w:val="24"/>
          <w:szCs w:val="24"/>
          <w:lang w:eastAsia="en-GB"/>
        </w:rPr>
        <w:t>C</w:t>
      </w:r>
      <w:r w:rsidRPr="00E975C4">
        <w:rPr>
          <w:rFonts w:ascii="Times New Roman" w:eastAsia="Times New Roman" w:hAnsi="Times New Roman" w:cs="Times New Roman"/>
          <w:sz w:val="24"/>
          <w:szCs w:val="24"/>
          <w:lang w:eastAsia="en-GB"/>
        </w:rPr>
        <w:t xml:space="preserve">ourt declares it is satisfied that it has jurisdiction in relation to the child[ren] based on habitual residence. </w:t>
      </w:r>
    </w:p>
    <w:p w14:paraId="5F49408C" w14:textId="1E1719BD" w:rsidR="00E975C4" w:rsidRPr="00E975C4" w:rsidRDefault="00E975C4" w:rsidP="00061B66">
      <w:pPr>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b/>
          <w:sz w:val="24"/>
          <w:szCs w:val="24"/>
          <w:lang w:eastAsia="en-GB"/>
        </w:rPr>
        <w:t>OR</w:t>
      </w:r>
    </w:p>
    <w:p w14:paraId="582E33FA" w14:textId="77777777" w:rsidR="004A5C2A" w:rsidRDefault="00D60B5D" w:rsidP="00E975C4">
      <w:pPr>
        <w:spacing w:after="0" w:line="360" w:lineRule="auto"/>
        <w:ind w:left="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he child[ren] [was] / [were] habitually resident in the jurisdiction of England and Wales immediately before they were wrongfully removed or retained, and they have not acquired a new habitual residence in another Member State and satisfied the conditions in Article 7 (a) or (b) of the 1996 Hague Convention on Jurisdiction, Applicable Law, Recognition, Enforcement and Co-operation in Respect of Parental Responsibility and Measures for the Protection of Children.  </w:t>
      </w:r>
    </w:p>
    <w:p w14:paraId="247E3CBB" w14:textId="5D62F24B" w:rsidR="00E975C4" w:rsidRPr="00E975C4" w:rsidRDefault="00E975C4" w:rsidP="004A5C2A">
      <w:pPr>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bCs/>
          <w:sz w:val="24"/>
          <w:szCs w:val="24"/>
          <w:lang w:eastAsia="en-GB"/>
        </w:rPr>
        <w:t>OR</w:t>
      </w:r>
    </w:p>
    <w:p w14:paraId="19EC973F" w14:textId="0C93F077" w:rsidR="00E975C4" w:rsidRPr="00E975C4" w:rsidRDefault="00AD0A09" w:rsidP="00E975C4">
      <w:pPr>
        <w:spacing w:after="0" w:line="360" w:lineRule="auto"/>
        <w:ind w:left="720"/>
        <w:jc w:val="both"/>
        <w:rPr>
          <w:rFonts w:ascii="Times New Roman" w:eastAsia="Times New Roman" w:hAnsi="Times New Roman" w:cs="Times New Roman"/>
          <w:b/>
          <w:sz w:val="24"/>
          <w:szCs w:val="24"/>
          <w:lang w:eastAsia="en-GB"/>
        </w:rPr>
      </w:pP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his is a case of urgency, and the </w:t>
      </w:r>
      <w:r>
        <w:rPr>
          <w:rFonts w:ascii="Times New Roman" w:eastAsia="Times New Roman" w:hAnsi="Times New Roman" w:cs="Times New Roman"/>
          <w:sz w:val="24"/>
          <w:szCs w:val="24"/>
          <w:lang w:eastAsia="en-GB"/>
        </w:rPr>
        <w:t>C</w:t>
      </w:r>
      <w:r w:rsidR="00E975C4" w:rsidRPr="00E975C4">
        <w:rPr>
          <w:rFonts w:ascii="Times New Roman" w:eastAsia="Times New Roman" w:hAnsi="Times New Roman" w:cs="Times New Roman"/>
          <w:sz w:val="24"/>
          <w:szCs w:val="24"/>
          <w:lang w:eastAsia="en-GB"/>
        </w:rPr>
        <w:t>ourt is taking necessary measures of protection in respect of the [child[ren] who [is] / [are]] / [property belonging to the child[ren] which is] present in England and Wales.</w:t>
      </w:r>
    </w:p>
    <w:p w14:paraId="2473000A" w14:textId="77777777" w:rsidR="00E975C4" w:rsidRPr="00E975C4" w:rsidRDefault="00E975C4" w:rsidP="00E975C4">
      <w:pPr>
        <w:spacing w:after="0" w:line="360" w:lineRule="auto"/>
        <w:ind w:left="720"/>
        <w:jc w:val="both"/>
        <w:rPr>
          <w:rFonts w:ascii="Times New Roman" w:eastAsia="Times New Roman" w:hAnsi="Times New Roman" w:cs="Times New Roman"/>
          <w:sz w:val="24"/>
          <w:szCs w:val="24"/>
          <w:lang w:eastAsia="en-GB"/>
        </w:rPr>
      </w:pPr>
    </w:p>
    <w:p w14:paraId="6AD5434A" w14:textId="77777777" w:rsidR="00E975C4" w:rsidRPr="00E975C4" w:rsidRDefault="00E975C4" w:rsidP="00E975C4">
      <w:pPr>
        <w:spacing w:after="0" w:line="240" w:lineRule="auto"/>
        <w:jc w:val="both"/>
        <w:rPr>
          <w:rFonts w:ascii="Times New Roman" w:eastAsia="Times New Roman" w:hAnsi="Times New Roman" w:cs="Times New Roman"/>
          <w:sz w:val="24"/>
          <w:szCs w:val="24"/>
          <w:lang w:eastAsia="en-GB"/>
        </w:rPr>
      </w:pPr>
    </w:p>
    <w:p w14:paraId="12836EEA" w14:textId="77777777" w:rsidR="00E975C4" w:rsidRPr="00E975C4" w:rsidRDefault="00E975C4" w:rsidP="00E975C4">
      <w:pPr>
        <w:numPr>
          <w:ilvl w:val="0"/>
          <w:numId w:val="1"/>
        </w:numPr>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Allocation </w:t>
      </w:r>
    </w:p>
    <w:p w14:paraId="5742B264" w14:textId="0690B047" w:rsidR="00E975C4" w:rsidRPr="00E975C4" w:rsidRDefault="00E975C4" w:rsidP="00E975C4">
      <w:pPr>
        <w:spacing w:after="0" w:line="360" w:lineRule="auto"/>
        <w:ind w:left="720"/>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napToGrid w:val="0"/>
          <w:sz w:val="24"/>
          <w:szCs w:val="24"/>
        </w:rPr>
        <w:t xml:space="preserve">The proceedings are allocated to </w:t>
      </w:r>
      <w:r w:rsidR="00A86BF2">
        <w:rPr>
          <w:rFonts w:ascii="Times New Roman" w:eastAsia="Times New Roman" w:hAnsi="Times New Roman" w:cs="Times New Roman"/>
          <w:snapToGrid w:val="0"/>
          <w:sz w:val="24"/>
          <w:szCs w:val="24"/>
        </w:rPr>
        <w:t>His</w:t>
      </w:r>
      <w:r w:rsidR="0065029B">
        <w:rPr>
          <w:rFonts w:ascii="Times New Roman" w:eastAsia="Times New Roman" w:hAnsi="Times New Roman" w:cs="Times New Roman"/>
          <w:snapToGrid w:val="0"/>
          <w:sz w:val="24"/>
          <w:szCs w:val="24"/>
        </w:rPr>
        <w:t xml:space="preserve"> </w:t>
      </w:r>
      <w:r w:rsidR="00A86BF2">
        <w:rPr>
          <w:rFonts w:ascii="Times New Roman" w:eastAsia="Times New Roman" w:hAnsi="Times New Roman" w:cs="Times New Roman"/>
          <w:snapToGrid w:val="0"/>
          <w:sz w:val="24"/>
          <w:szCs w:val="24"/>
        </w:rPr>
        <w:t>/</w:t>
      </w:r>
      <w:r w:rsidR="0065029B">
        <w:rPr>
          <w:rFonts w:ascii="Times New Roman" w:eastAsia="Times New Roman" w:hAnsi="Times New Roman" w:cs="Times New Roman"/>
          <w:snapToGrid w:val="0"/>
          <w:sz w:val="24"/>
          <w:szCs w:val="24"/>
        </w:rPr>
        <w:t xml:space="preserve"> </w:t>
      </w:r>
      <w:r w:rsidR="00A86BF2">
        <w:rPr>
          <w:rFonts w:ascii="Times New Roman" w:eastAsia="Times New Roman" w:hAnsi="Times New Roman" w:cs="Times New Roman"/>
          <w:snapToGrid w:val="0"/>
          <w:sz w:val="24"/>
          <w:szCs w:val="24"/>
        </w:rPr>
        <w:t xml:space="preserve">Her Honour </w:t>
      </w:r>
      <w:r w:rsidR="0065029B">
        <w:rPr>
          <w:rFonts w:ascii="Times New Roman" w:eastAsia="Times New Roman" w:hAnsi="Times New Roman" w:cs="Times New Roman"/>
          <w:snapToGrid w:val="0"/>
          <w:sz w:val="24"/>
          <w:szCs w:val="24"/>
        </w:rPr>
        <w:t>J</w:t>
      </w:r>
      <w:r w:rsidR="00A86BF2">
        <w:rPr>
          <w:rFonts w:ascii="Times New Roman" w:eastAsia="Times New Roman" w:hAnsi="Times New Roman" w:cs="Times New Roman"/>
          <w:snapToGrid w:val="0"/>
          <w:sz w:val="24"/>
          <w:szCs w:val="24"/>
        </w:rPr>
        <w:t>udge</w:t>
      </w:r>
      <w:r w:rsidR="00BC5F13">
        <w:rPr>
          <w:rFonts w:ascii="Times New Roman" w:eastAsia="Times New Roman" w:hAnsi="Times New Roman" w:cs="Times New Roman"/>
          <w:snapToGrid w:val="0"/>
          <w:sz w:val="24"/>
          <w:szCs w:val="24"/>
        </w:rPr>
        <w:t xml:space="preserve"> </w:t>
      </w:r>
      <w:r w:rsidR="00E92F7B">
        <w:rPr>
          <w:rFonts w:ascii="Times New Roman" w:eastAsia="Times New Roman" w:hAnsi="Times New Roman" w:cs="Times New Roman"/>
          <w:snapToGrid w:val="0"/>
          <w:sz w:val="24"/>
          <w:szCs w:val="24"/>
        </w:rPr>
        <w:t>[ ]</w:t>
      </w:r>
      <w:r w:rsidR="00BC5F13">
        <w:rPr>
          <w:rFonts w:ascii="Times New Roman" w:eastAsia="Times New Roman" w:hAnsi="Times New Roman" w:cs="Times New Roman"/>
          <w:snapToGrid w:val="0"/>
          <w:sz w:val="24"/>
          <w:szCs w:val="24"/>
        </w:rPr>
        <w:t xml:space="preserve"> / District </w:t>
      </w:r>
      <w:r w:rsidR="00A7417A">
        <w:rPr>
          <w:rFonts w:ascii="Times New Roman" w:eastAsia="Times New Roman" w:hAnsi="Times New Roman" w:cs="Times New Roman"/>
          <w:snapToGrid w:val="0"/>
          <w:sz w:val="24"/>
          <w:szCs w:val="24"/>
        </w:rPr>
        <w:t>J</w:t>
      </w:r>
      <w:r w:rsidR="00BC5F13">
        <w:rPr>
          <w:rFonts w:ascii="Times New Roman" w:eastAsia="Times New Roman" w:hAnsi="Times New Roman" w:cs="Times New Roman"/>
          <w:snapToGrid w:val="0"/>
          <w:sz w:val="24"/>
          <w:szCs w:val="24"/>
        </w:rPr>
        <w:t xml:space="preserve">udge </w:t>
      </w:r>
      <w:r w:rsidR="00A7417A">
        <w:rPr>
          <w:rFonts w:ascii="Times New Roman" w:eastAsia="Times New Roman" w:hAnsi="Times New Roman" w:cs="Times New Roman"/>
          <w:snapToGrid w:val="0"/>
          <w:sz w:val="24"/>
          <w:szCs w:val="24"/>
        </w:rPr>
        <w:t xml:space="preserve">[  ] / Assistant Justices Clerk [  ]. </w:t>
      </w:r>
    </w:p>
    <w:p w14:paraId="34C286B0" w14:textId="77777777" w:rsidR="00E975C4" w:rsidRPr="00E975C4" w:rsidRDefault="00E975C4" w:rsidP="00E975C4">
      <w:pPr>
        <w:spacing w:after="0" w:line="360" w:lineRule="auto"/>
        <w:jc w:val="both"/>
        <w:rPr>
          <w:rFonts w:ascii="Times New Roman" w:eastAsia="Times New Roman" w:hAnsi="Times New Roman" w:cs="Times New Roman"/>
          <w:i/>
          <w:snapToGrid w:val="0"/>
          <w:sz w:val="24"/>
          <w:szCs w:val="24"/>
        </w:rPr>
      </w:pPr>
    </w:p>
    <w:p w14:paraId="25B5D80B" w14:textId="0B62E893"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Appointment of </w:t>
      </w:r>
      <w:r w:rsidR="00C35CFC">
        <w:rPr>
          <w:rFonts w:ascii="Times New Roman" w:eastAsia="Times New Roman" w:hAnsi="Times New Roman" w:cs="Times New Roman"/>
          <w:b/>
          <w:snapToGrid w:val="0"/>
          <w:sz w:val="24"/>
          <w:szCs w:val="24"/>
        </w:rPr>
        <w:t xml:space="preserve">Children’s </w:t>
      </w:r>
      <w:r w:rsidR="00CF3C0F">
        <w:rPr>
          <w:rFonts w:ascii="Times New Roman" w:eastAsia="Times New Roman" w:hAnsi="Times New Roman" w:cs="Times New Roman"/>
          <w:b/>
          <w:snapToGrid w:val="0"/>
          <w:sz w:val="24"/>
          <w:szCs w:val="24"/>
        </w:rPr>
        <w:t>G</w:t>
      </w:r>
      <w:r w:rsidRPr="00E975C4">
        <w:rPr>
          <w:rFonts w:ascii="Times New Roman" w:eastAsia="Times New Roman" w:hAnsi="Times New Roman" w:cs="Times New Roman"/>
          <w:b/>
          <w:snapToGrid w:val="0"/>
          <w:sz w:val="24"/>
          <w:szCs w:val="24"/>
        </w:rPr>
        <w:t>uardian</w:t>
      </w:r>
    </w:p>
    <w:p w14:paraId="4C2DEA1F"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z w:val="24"/>
          <w:szCs w:val="24"/>
          <w:lang w:eastAsia="en-GB"/>
        </w:rPr>
        <w:t>A children’s guardian, [(</w:t>
      </w:r>
      <w:r w:rsidRPr="00E975C4">
        <w:rPr>
          <w:rFonts w:ascii="Times New Roman" w:eastAsia="Times New Roman" w:hAnsi="Times New Roman" w:cs="Times New Roman"/>
          <w:i/>
          <w:sz w:val="24"/>
          <w:szCs w:val="24"/>
          <w:lang w:eastAsia="en-GB"/>
        </w:rPr>
        <w:t>name</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if available</w:t>
      </w:r>
      <w:r w:rsidRPr="00E975C4">
        <w:rPr>
          <w:rFonts w:ascii="Times New Roman" w:eastAsia="Times New Roman" w:hAnsi="Times New Roman" w:cs="Times New Roman"/>
          <w:sz w:val="24"/>
          <w:szCs w:val="24"/>
          <w:lang w:eastAsia="en-GB"/>
        </w:rPr>
        <w:t xml:space="preserve">], shall be appointed for the child[ren]. </w:t>
      </w:r>
    </w:p>
    <w:p w14:paraId="187B9615"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b/>
          <w:i/>
          <w:snapToGrid w:val="0"/>
          <w:sz w:val="24"/>
          <w:szCs w:val="24"/>
        </w:rPr>
      </w:pPr>
      <w:r w:rsidRPr="00E975C4">
        <w:rPr>
          <w:rFonts w:ascii="Times New Roman" w:eastAsia="Times New Roman" w:hAnsi="Times New Roman" w:cs="Times New Roman"/>
          <w:b/>
          <w:sz w:val="24"/>
          <w:szCs w:val="24"/>
          <w:lang w:eastAsia="en-GB"/>
        </w:rPr>
        <w:lastRenderedPageBreak/>
        <w:t>OR</w:t>
      </w:r>
    </w:p>
    <w:p w14:paraId="58396FE8" w14:textId="77777777" w:rsidR="00E975C4" w:rsidRPr="00E975C4" w:rsidRDefault="00E975C4" w:rsidP="00E975C4">
      <w:pPr>
        <w:tabs>
          <w:tab w:val="left" w:pos="-720"/>
        </w:tabs>
        <w:suppressAutoHyphens/>
        <w:spacing w:after="0" w:line="360" w:lineRule="auto"/>
        <w:ind w:left="720" w:hanging="36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ab/>
        <w:t>A children’s guardian will not be allocated in time to appoint a solicitor and so [</w:t>
      </w:r>
      <w:r w:rsidRPr="00E975C4">
        <w:rPr>
          <w:rFonts w:ascii="Times New Roman" w:eastAsia="Times New Roman" w:hAnsi="Times New Roman" w:cs="Times New Roman"/>
          <w:i/>
          <w:sz w:val="24"/>
          <w:szCs w:val="24"/>
          <w:lang w:eastAsia="en-GB"/>
        </w:rPr>
        <w:t>solicitor’s name</w:t>
      </w:r>
      <w:r w:rsidRPr="00E975C4">
        <w:rPr>
          <w:rFonts w:ascii="Times New Roman" w:eastAsia="Times New Roman" w:hAnsi="Times New Roman" w:cs="Times New Roman"/>
          <w:sz w:val="24"/>
          <w:szCs w:val="24"/>
          <w:lang w:eastAsia="en-GB"/>
        </w:rPr>
        <w:t>] of [</w:t>
      </w:r>
      <w:r w:rsidRPr="00E975C4">
        <w:rPr>
          <w:rFonts w:ascii="Times New Roman" w:eastAsia="Times New Roman" w:hAnsi="Times New Roman" w:cs="Times New Roman"/>
          <w:i/>
          <w:sz w:val="24"/>
          <w:szCs w:val="24"/>
          <w:lang w:eastAsia="en-GB"/>
        </w:rPr>
        <w:t>firm</w:t>
      </w:r>
      <w:r w:rsidRPr="00E975C4">
        <w:rPr>
          <w:rFonts w:ascii="Times New Roman" w:eastAsia="Times New Roman" w:hAnsi="Times New Roman" w:cs="Times New Roman"/>
          <w:sz w:val="24"/>
          <w:szCs w:val="24"/>
          <w:lang w:eastAsia="en-GB"/>
        </w:rPr>
        <w:t xml:space="preserve">] is appointed as the solicitor for the child[ren]. </w:t>
      </w:r>
    </w:p>
    <w:p w14:paraId="2E86EDAD"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b/>
          <w:snapToGrid w:val="0"/>
          <w:sz w:val="24"/>
          <w:szCs w:val="24"/>
        </w:rPr>
      </w:pPr>
    </w:p>
    <w:p w14:paraId="0958C9E3" w14:textId="375316D9"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Urgent </w:t>
      </w:r>
      <w:r w:rsidR="00DD4E4A">
        <w:rPr>
          <w:rFonts w:ascii="Times New Roman" w:eastAsia="Times New Roman" w:hAnsi="Times New Roman" w:cs="Times New Roman"/>
          <w:b/>
          <w:snapToGrid w:val="0"/>
          <w:sz w:val="24"/>
          <w:szCs w:val="24"/>
        </w:rPr>
        <w:t>H</w:t>
      </w:r>
      <w:r w:rsidRPr="00E975C4">
        <w:rPr>
          <w:rFonts w:ascii="Times New Roman" w:eastAsia="Times New Roman" w:hAnsi="Times New Roman" w:cs="Times New Roman"/>
          <w:b/>
          <w:snapToGrid w:val="0"/>
          <w:sz w:val="24"/>
          <w:szCs w:val="24"/>
        </w:rPr>
        <w:t xml:space="preserve">earing </w:t>
      </w:r>
    </w:p>
    <w:p w14:paraId="2E45BA3F" w14:textId="76F05D1F" w:rsidR="00E975C4" w:rsidRPr="00E975C4" w:rsidRDefault="00E975C4" w:rsidP="00E975C4">
      <w:pPr>
        <w:numPr>
          <w:ilvl w:val="0"/>
          <w:numId w:val="4"/>
        </w:numPr>
        <w:tabs>
          <w:tab w:val="left" w:pos="-720"/>
        </w:tabs>
        <w:suppressAutoHyphens/>
        <w:spacing w:after="0" w:line="360" w:lineRule="auto"/>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The proceedings are listed for a [</w:t>
      </w:r>
      <w:r w:rsidRPr="00E975C4">
        <w:rPr>
          <w:rFonts w:ascii="Times New Roman" w:eastAsia="Times New Roman" w:hAnsi="Times New Roman" w:cs="Times New Roman"/>
          <w:i/>
          <w:sz w:val="24"/>
          <w:szCs w:val="24"/>
          <w:lang w:eastAsia="en-GB"/>
        </w:rPr>
        <w:t>contested/uncontested</w:t>
      </w:r>
      <w:r w:rsidRPr="00E975C4">
        <w:rPr>
          <w:rFonts w:ascii="Times New Roman" w:eastAsia="Times New Roman" w:hAnsi="Times New Roman" w:cs="Times New Roman"/>
          <w:sz w:val="24"/>
          <w:szCs w:val="24"/>
          <w:lang w:eastAsia="en-GB"/>
        </w:rPr>
        <w:t xml:space="preserve">] hearing to consider </w:t>
      </w:r>
      <w:r w:rsidR="005D5E33">
        <w:rPr>
          <w:rFonts w:ascii="Times New Roman" w:eastAsia="Times New Roman" w:hAnsi="Times New Roman" w:cs="Times New Roman"/>
          <w:sz w:val="24"/>
          <w:szCs w:val="24"/>
          <w:lang w:eastAsia="en-GB"/>
        </w:rPr>
        <w:t>the application for an</w:t>
      </w:r>
      <w:r w:rsidRPr="00E975C4">
        <w:rPr>
          <w:rFonts w:ascii="Times New Roman" w:eastAsia="Times New Roman" w:hAnsi="Times New Roman" w:cs="Times New Roman"/>
          <w:sz w:val="24"/>
          <w:szCs w:val="24"/>
          <w:lang w:eastAsia="en-GB"/>
        </w:rPr>
        <w:t xml:space="preserve"> interim care order at [</w:t>
      </w:r>
      <w:r w:rsidRPr="00E975C4">
        <w:rPr>
          <w:rFonts w:ascii="Times New Roman" w:eastAsia="Times New Roman" w:hAnsi="Times New Roman" w:cs="Times New Roman"/>
          <w:i/>
          <w:sz w:val="24"/>
          <w:szCs w:val="24"/>
          <w:lang w:eastAsia="en-GB"/>
        </w:rPr>
        <w:t>10am/10.30am/2pm</w:t>
      </w:r>
      <w:r w:rsidRPr="00E975C4">
        <w:rPr>
          <w:rFonts w:ascii="Times New Roman" w:eastAsia="Times New Roman" w:hAnsi="Times New Roman" w:cs="Times New Roman"/>
          <w:sz w:val="24"/>
          <w:szCs w:val="24"/>
          <w:lang w:eastAsia="en-GB"/>
        </w:rPr>
        <w:t>]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before the </w:t>
      </w:r>
      <w:r w:rsidR="00DD4E4A">
        <w:rPr>
          <w:rFonts w:ascii="Times New Roman" w:eastAsia="Times New Roman" w:hAnsi="Times New Roman" w:cs="Times New Roman"/>
          <w:sz w:val="24"/>
          <w:szCs w:val="24"/>
          <w:lang w:eastAsia="en-GB"/>
        </w:rPr>
        <w:t>M</w:t>
      </w:r>
      <w:r w:rsidRPr="00E975C4">
        <w:rPr>
          <w:rFonts w:ascii="Times New Roman" w:eastAsia="Times New Roman" w:hAnsi="Times New Roman" w:cs="Times New Roman"/>
          <w:sz w:val="24"/>
          <w:szCs w:val="24"/>
          <w:lang w:eastAsia="en-GB"/>
        </w:rPr>
        <w:t>agistrates / District Judge</w:t>
      </w:r>
      <w:r w:rsidR="00C1300F">
        <w:rPr>
          <w:rFonts w:ascii="Times New Roman" w:eastAsia="Times New Roman" w:hAnsi="Times New Roman" w:cs="Times New Roman"/>
          <w:sz w:val="24"/>
          <w:szCs w:val="24"/>
          <w:lang w:eastAsia="en-GB"/>
        </w:rPr>
        <w:t xml:space="preserve"> [  ] / Deputy District </w:t>
      </w:r>
      <w:r w:rsidR="00001E60">
        <w:rPr>
          <w:rFonts w:ascii="Times New Roman" w:eastAsia="Times New Roman" w:hAnsi="Times New Roman" w:cs="Times New Roman"/>
          <w:sz w:val="24"/>
          <w:szCs w:val="24"/>
          <w:lang w:eastAsia="en-GB"/>
        </w:rPr>
        <w:t>J</w:t>
      </w:r>
      <w:r w:rsidR="00C1300F">
        <w:rPr>
          <w:rFonts w:ascii="Times New Roman" w:eastAsia="Times New Roman" w:hAnsi="Times New Roman" w:cs="Times New Roman"/>
          <w:sz w:val="24"/>
          <w:szCs w:val="24"/>
          <w:lang w:eastAsia="en-GB"/>
        </w:rPr>
        <w:t>udge [  ]</w:t>
      </w:r>
      <w:r w:rsidR="00001E60">
        <w:rPr>
          <w:rFonts w:ascii="Times New Roman" w:eastAsia="Times New Roman" w:hAnsi="Times New Roman" w:cs="Times New Roman"/>
          <w:sz w:val="24"/>
          <w:szCs w:val="24"/>
          <w:lang w:eastAsia="en-GB"/>
        </w:rPr>
        <w:t xml:space="preserve"> / </w:t>
      </w:r>
      <w:r w:rsidRPr="00E975C4">
        <w:rPr>
          <w:rFonts w:ascii="Times New Roman" w:eastAsia="Times New Roman" w:hAnsi="Times New Roman" w:cs="Times New Roman"/>
          <w:sz w:val="24"/>
          <w:szCs w:val="24"/>
          <w:lang w:eastAsia="en-GB"/>
        </w:rPr>
        <w:t>His</w:t>
      </w:r>
      <w:r w:rsidR="00001E60">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sz w:val="24"/>
          <w:szCs w:val="24"/>
          <w:lang w:eastAsia="en-GB"/>
        </w:rPr>
        <w:t>/</w:t>
      </w:r>
      <w:r w:rsidR="00001E60">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sz w:val="24"/>
          <w:szCs w:val="24"/>
          <w:lang w:eastAsia="en-GB"/>
        </w:rPr>
        <w:t>Her Honour Judge</w:t>
      </w:r>
      <w:r w:rsidR="00001E60">
        <w:rPr>
          <w:rFonts w:ascii="Times New Roman" w:eastAsia="Times New Roman" w:hAnsi="Times New Roman" w:cs="Times New Roman"/>
          <w:sz w:val="24"/>
          <w:szCs w:val="24"/>
          <w:lang w:eastAsia="en-GB"/>
        </w:rPr>
        <w:t xml:space="preserve"> [  ]</w:t>
      </w:r>
      <w:r w:rsidR="00E755C9">
        <w:rPr>
          <w:rFonts w:ascii="Times New Roman" w:eastAsia="Times New Roman" w:hAnsi="Times New Roman" w:cs="Times New Roman"/>
          <w:sz w:val="24"/>
          <w:szCs w:val="24"/>
          <w:lang w:eastAsia="en-GB"/>
        </w:rPr>
        <w:t xml:space="preserve"> / Recorder [  ]</w:t>
      </w:r>
      <w:r w:rsidRPr="00E975C4">
        <w:rPr>
          <w:rFonts w:ascii="Times New Roman" w:eastAsia="Times New Roman" w:hAnsi="Times New Roman" w:cs="Times New Roman"/>
          <w:sz w:val="24"/>
          <w:szCs w:val="24"/>
          <w:lang w:eastAsia="en-GB"/>
        </w:rPr>
        <w:t>, with a time estimate of 3 hours [</w:t>
      </w:r>
      <w:r w:rsidRPr="00E975C4">
        <w:rPr>
          <w:rFonts w:ascii="Times New Roman" w:eastAsia="Times New Roman" w:hAnsi="Times New Roman" w:cs="Times New Roman"/>
          <w:i/>
          <w:sz w:val="24"/>
          <w:szCs w:val="24"/>
          <w:lang w:eastAsia="en-GB"/>
        </w:rPr>
        <w:t>or as appropriate</w:t>
      </w:r>
      <w:r w:rsidRPr="00E975C4">
        <w:rPr>
          <w:rFonts w:ascii="Times New Roman" w:eastAsia="Times New Roman" w:hAnsi="Times New Roman" w:cs="Times New Roman"/>
          <w:sz w:val="24"/>
          <w:szCs w:val="24"/>
          <w:lang w:eastAsia="en-GB"/>
        </w:rPr>
        <w:t xml:space="preserve">]. The parties and their representatives shall attend court by no later than </w:t>
      </w:r>
      <w:r w:rsidR="00E13381">
        <w:rPr>
          <w:rFonts w:ascii="Times New Roman" w:eastAsia="Times New Roman" w:hAnsi="Times New Roman" w:cs="Times New Roman"/>
          <w:sz w:val="24"/>
          <w:szCs w:val="24"/>
          <w:lang w:eastAsia="en-GB"/>
        </w:rPr>
        <w:t>one</w:t>
      </w:r>
      <w:r w:rsidRPr="00E975C4">
        <w:rPr>
          <w:rFonts w:ascii="Times New Roman" w:eastAsia="Times New Roman" w:hAnsi="Times New Roman" w:cs="Times New Roman"/>
          <w:sz w:val="24"/>
          <w:szCs w:val="24"/>
          <w:lang w:eastAsia="en-GB"/>
        </w:rPr>
        <w:t xml:space="preserve"> hour before the hearing for pre</w:t>
      </w:r>
      <w:r w:rsidR="00A162BF">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hearing discussions. </w:t>
      </w:r>
    </w:p>
    <w:p w14:paraId="4406BFE1" w14:textId="77777777" w:rsidR="00E975C4" w:rsidRPr="00E975C4" w:rsidRDefault="00E975C4" w:rsidP="00E975C4">
      <w:pPr>
        <w:tabs>
          <w:tab w:val="left" w:pos="-720"/>
        </w:tabs>
        <w:suppressAutoHyphens/>
        <w:spacing w:after="0" w:line="360" w:lineRule="auto"/>
        <w:ind w:left="340"/>
        <w:jc w:val="both"/>
        <w:rPr>
          <w:rFonts w:ascii="Times New Roman" w:eastAsia="Times New Roman" w:hAnsi="Times New Roman" w:cs="Times New Roman"/>
          <w:snapToGrid w:val="0"/>
          <w:sz w:val="24"/>
          <w:szCs w:val="24"/>
        </w:rPr>
      </w:pPr>
    </w:p>
    <w:p w14:paraId="51FBEF08" w14:textId="02056ACA" w:rsidR="00E975C4" w:rsidRPr="00E975C4" w:rsidRDefault="00E975C4" w:rsidP="00E975C4">
      <w:pPr>
        <w:numPr>
          <w:ilvl w:val="0"/>
          <w:numId w:val="4"/>
        </w:numPr>
        <w:tabs>
          <w:tab w:val="left" w:pos="-720"/>
        </w:tabs>
        <w:suppressAutoHyphens/>
        <w:spacing w:after="0" w:line="360" w:lineRule="auto"/>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The local authority having indicated that it wishes to apply for an urgent hearing to consider an interim care order [</w:t>
      </w:r>
      <w:r w:rsidRPr="00E975C4">
        <w:rPr>
          <w:rFonts w:ascii="Times New Roman" w:eastAsia="Times New Roman" w:hAnsi="Times New Roman" w:cs="Times New Roman"/>
          <w:i/>
          <w:sz w:val="24"/>
          <w:szCs w:val="24"/>
          <w:lang w:eastAsia="en-GB"/>
        </w:rPr>
        <w:t>and to remove the child(ren)],</w:t>
      </w:r>
      <w:r w:rsidRPr="00E975C4">
        <w:rPr>
          <w:rFonts w:ascii="Times New Roman" w:eastAsia="Times New Roman" w:hAnsi="Times New Roman" w:cs="Times New Roman"/>
          <w:sz w:val="24"/>
          <w:szCs w:val="24"/>
          <w:lang w:eastAsia="en-GB"/>
        </w:rPr>
        <w:t xml:space="preserve"> the parties are directed to discuss, if the listing of the hearing permits, any directions that will be applied for, whether any part of the hearing will be contested and the length of the hearing, and the local authority shall inform the </w:t>
      </w:r>
      <w:r w:rsidR="00A162BF">
        <w:rPr>
          <w:rFonts w:ascii="Times New Roman" w:eastAsia="Times New Roman" w:hAnsi="Times New Roman" w:cs="Times New Roman"/>
          <w:sz w:val="24"/>
          <w:szCs w:val="24"/>
          <w:lang w:eastAsia="en-GB"/>
        </w:rPr>
        <w:t>C</w:t>
      </w:r>
      <w:r w:rsidRPr="00E975C4">
        <w:rPr>
          <w:rFonts w:ascii="Times New Roman" w:eastAsia="Times New Roman" w:hAnsi="Times New Roman" w:cs="Times New Roman"/>
          <w:sz w:val="24"/>
          <w:szCs w:val="24"/>
          <w:lang w:eastAsia="en-GB"/>
        </w:rPr>
        <w:t>ourt in writing by [</w:t>
      </w:r>
      <w:r w:rsidRPr="00E975C4">
        <w:rPr>
          <w:rFonts w:ascii="Times New Roman" w:eastAsia="Times New Roman" w:hAnsi="Times New Roman" w:cs="Times New Roman"/>
          <w:i/>
          <w:sz w:val="24"/>
          <w:szCs w:val="24"/>
          <w:lang w:eastAsia="en-GB"/>
        </w:rPr>
        <w:t>time/date</w:t>
      </w:r>
      <w:r w:rsidRPr="00E975C4">
        <w:rPr>
          <w:rFonts w:ascii="Times New Roman" w:eastAsia="Times New Roman" w:hAnsi="Times New Roman" w:cs="Times New Roman"/>
          <w:sz w:val="24"/>
          <w:szCs w:val="24"/>
          <w:lang w:eastAsia="en-GB"/>
        </w:rPr>
        <w:t>] of the agreed or different positions of the parties.</w:t>
      </w:r>
    </w:p>
    <w:p w14:paraId="490DED02" w14:textId="77777777" w:rsidR="00E975C4" w:rsidRPr="00E975C4" w:rsidRDefault="00E975C4" w:rsidP="00E975C4">
      <w:pPr>
        <w:spacing w:after="0" w:line="240" w:lineRule="auto"/>
        <w:ind w:left="720"/>
        <w:jc w:val="both"/>
        <w:rPr>
          <w:rFonts w:ascii="Times New Roman" w:eastAsia="Times New Roman" w:hAnsi="Times New Roman" w:cs="Times New Roman"/>
          <w:sz w:val="24"/>
          <w:szCs w:val="24"/>
          <w:lang w:eastAsia="en-GB"/>
        </w:rPr>
      </w:pPr>
    </w:p>
    <w:p w14:paraId="364A3D2B" w14:textId="77777777" w:rsidR="00E975C4" w:rsidRPr="00E975C4" w:rsidRDefault="00E975C4" w:rsidP="00E975C4">
      <w:pPr>
        <w:numPr>
          <w:ilvl w:val="0"/>
          <w:numId w:val="4"/>
        </w:numPr>
        <w:tabs>
          <w:tab w:val="left" w:pos="-720"/>
        </w:tabs>
        <w:suppressAutoHyphens/>
        <w:spacing w:after="0" w:line="360" w:lineRule="auto"/>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 xml:space="preserve">If removal of the child[ren] is sought by the local authority, it shall, by no later than </w:t>
      </w:r>
      <w:r w:rsidRPr="00E975C4">
        <w:rPr>
          <w:rFonts w:ascii="Times New Roman" w:eastAsia="Times New Roman" w:hAnsi="Times New Roman" w:cs="Times New Roman"/>
          <w:i/>
          <w:sz w:val="24"/>
          <w:szCs w:val="24"/>
          <w:lang w:eastAsia="en-GB"/>
        </w:rPr>
        <w:t xml:space="preserve">[time] </w:t>
      </w:r>
      <w:r w:rsidRPr="00E975C4">
        <w:rPr>
          <w:rFonts w:ascii="Times New Roman" w:eastAsia="Times New Roman" w:hAnsi="Times New Roman" w:cs="Times New Roman"/>
          <w:sz w:val="24"/>
          <w:szCs w:val="24"/>
          <w:lang w:eastAsia="en-GB"/>
        </w:rPr>
        <w:t>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file and serve a short skeleton argument setting out how it submits that the test for removal is satisfied. </w:t>
      </w:r>
    </w:p>
    <w:p w14:paraId="5919737C"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sz w:val="24"/>
          <w:szCs w:val="24"/>
          <w:lang w:eastAsia="en-GB"/>
        </w:rPr>
      </w:pPr>
    </w:p>
    <w:p w14:paraId="40704638" w14:textId="77777777"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z w:val="24"/>
          <w:szCs w:val="24"/>
          <w:lang w:eastAsia="en-GB"/>
        </w:rPr>
        <w:t>Service</w:t>
      </w:r>
    </w:p>
    <w:p w14:paraId="2E42BAF2" w14:textId="0BDDCE10" w:rsidR="00E975C4" w:rsidRPr="00E975C4" w:rsidRDefault="00E975C4" w:rsidP="00E975C4">
      <w:pPr>
        <w:numPr>
          <w:ilvl w:val="0"/>
          <w:numId w:val="5"/>
        </w:numPr>
        <w:tabs>
          <w:tab w:val="left" w:pos="-720"/>
        </w:tabs>
        <w:suppressAutoHyphens/>
        <w:spacing w:after="0" w:line="360" w:lineRule="auto"/>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i/>
          <w:sz w:val="24"/>
          <w:szCs w:val="24"/>
          <w:lang w:eastAsia="en-GB"/>
        </w:rPr>
        <w:t>If appropriate</w:t>
      </w:r>
      <w:r w:rsidRPr="00E975C4">
        <w:rPr>
          <w:rFonts w:ascii="Times New Roman" w:eastAsia="Times New Roman" w:hAnsi="Times New Roman" w:cs="Times New Roman"/>
          <w:sz w:val="24"/>
          <w:szCs w:val="24"/>
          <w:lang w:eastAsia="en-GB"/>
        </w:rPr>
        <w:t>] The time for service of the notice of the proceedings is reduced to [</w:t>
      </w:r>
      <w:r w:rsidRPr="00E975C4">
        <w:rPr>
          <w:rFonts w:ascii="Times New Roman" w:eastAsia="Times New Roman" w:hAnsi="Times New Roman" w:cs="Times New Roman"/>
          <w:i/>
          <w:sz w:val="24"/>
          <w:szCs w:val="24"/>
          <w:lang w:eastAsia="en-GB"/>
        </w:rPr>
        <w:t>insert time and date</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or in an exceptional case</w:t>
      </w:r>
      <w:r w:rsidR="00581B2F">
        <w:rPr>
          <w:rFonts w:ascii="Times New Roman" w:eastAsia="Times New Roman" w:hAnsi="Times New Roman" w:cs="Times New Roman"/>
          <w:i/>
          <w:sz w:val="24"/>
          <w:szCs w:val="24"/>
          <w:lang w:eastAsia="en-GB"/>
        </w:rPr>
        <w:t>,</w:t>
      </w:r>
      <w:r w:rsidRPr="00E975C4">
        <w:rPr>
          <w:rFonts w:ascii="Times New Roman" w:eastAsia="Times New Roman" w:hAnsi="Times New Roman" w:cs="Times New Roman"/>
          <w:i/>
          <w:sz w:val="24"/>
          <w:szCs w:val="24"/>
          <w:lang w:eastAsia="en-GB"/>
        </w:rPr>
        <w:t xml:space="preserve"> number of hours</w:t>
      </w:r>
      <w:r w:rsidRPr="00E975C4">
        <w:rPr>
          <w:rFonts w:ascii="Times New Roman" w:eastAsia="Times New Roman" w:hAnsi="Times New Roman" w:cs="Times New Roman"/>
          <w:sz w:val="24"/>
          <w:szCs w:val="24"/>
          <w:lang w:eastAsia="en-GB"/>
        </w:rPr>
        <w:t>)] because [</w:t>
      </w:r>
      <w:r w:rsidRPr="00E975C4">
        <w:rPr>
          <w:rFonts w:ascii="Times New Roman" w:eastAsia="Times New Roman" w:hAnsi="Times New Roman" w:cs="Times New Roman"/>
          <w:i/>
          <w:sz w:val="24"/>
          <w:szCs w:val="24"/>
          <w:lang w:eastAsia="en-GB"/>
        </w:rPr>
        <w:t>insert brief explanation</w:t>
      </w:r>
      <w:r w:rsidRPr="00E975C4">
        <w:rPr>
          <w:rFonts w:ascii="Times New Roman" w:eastAsia="Times New Roman" w:hAnsi="Times New Roman" w:cs="Times New Roman"/>
          <w:sz w:val="24"/>
          <w:szCs w:val="24"/>
          <w:lang w:eastAsia="en-GB"/>
        </w:rPr>
        <w:t>].</w:t>
      </w:r>
    </w:p>
    <w:p w14:paraId="510A9F45"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i/>
          <w:snapToGrid w:val="0"/>
          <w:color w:val="FF0000"/>
          <w:sz w:val="24"/>
          <w:szCs w:val="24"/>
        </w:rPr>
      </w:pPr>
    </w:p>
    <w:p w14:paraId="1F8CED3D" w14:textId="2B6E9F89" w:rsidR="00E975C4" w:rsidRPr="00E975C4" w:rsidRDefault="00EC481B" w:rsidP="00E975C4">
      <w:pPr>
        <w:numPr>
          <w:ilvl w:val="0"/>
          <w:numId w:val="5"/>
        </w:numPr>
        <w:tabs>
          <w:tab w:val="left" w:pos="-720"/>
        </w:tabs>
        <w:suppressAutoHyphens/>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y 2pm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local authority shall serve on all the parties and [</w:t>
      </w:r>
      <w:r w:rsidR="00E975C4" w:rsidRPr="00E975C4">
        <w:rPr>
          <w:rFonts w:ascii="Times New Roman" w:eastAsia="Times New Roman" w:hAnsi="Times New Roman" w:cs="Times New Roman"/>
          <w:i/>
          <w:sz w:val="24"/>
          <w:szCs w:val="24"/>
          <w:lang w:eastAsia="en-GB"/>
        </w:rPr>
        <w:t xml:space="preserve">name of any other </w:t>
      </w:r>
      <w:r w:rsidR="00E975C4" w:rsidRPr="00E975C4">
        <w:rPr>
          <w:rFonts w:ascii="Times New Roman" w:eastAsia="Times New Roman" w:hAnsi="Times New Roman" w:cs="Times New Roman"/>
          <w:sz w:val="24"/>
          <w:szCs w:val="24"/>
          <w:lang w:eastAsia="en-GB"/>
        </w:rPr>
        <w:t xml:space="preserve">person] the application form and the annex documents filed with the </w:t>
      </w:r>
      <w:r w:rsidR="00E10BB9">
        <w:rPr>
          <w:rFonts w:ascii="Times New Roman" w:eastAsia="Times New Roman" w:hAnsi="Times New Roman" w:cs="Times New Roman"/>
          <w:sz w:val="24"/>
          <w:szCs w:val="24"/>
          <w:lang w:eastAsia="en-GB"/>
        </w:rPr>
        <w:t>c</w:t>
      </w:r>
      <w:r w:rsidR="00E975C4" w:rsidRPr="00E975C4">
        <w:rPr>
          <w:rFonts w:ascii="Times New Roman" w:eastAsia="Times New Roman" w:hAnsi="Times New Roman" w:cs="Times New Roman"/>
          <w:sz w:val="24"/>
          <w:szCs w:val="24"/>
          <w:lang w:eastAsia="en-GB"/>
        </w:rPr>
        <w:t>ourt</w:t>
      </w:r>
      <w:r w:rsidR="00E10BB9">
        <w:rPr>
          <w:rFonts w:ascii="Times New Roman" w:eastAsia="Times New Roman" w:hAnsi="Times New Roman" w:cs="Times New Roman"/>
          <w:sz w:val="24"/>
          <w:szCs w:val="24"/>
          <w:lang w:eastAsia="en-GB"/>
        </w:rPr>
        <w:t>,</w:t>
      </w:r>
      <w:r w:rsidR="00E975C4" w:rsidRPr="00E975C4">
        <w:rPr>
          <w:rFonts w:ascii="Times New Roman" w:eastAsia="Times New Roman" w:hAnsi="Times New Roman" w:cs="Times New Roman"/>
          <w:sz w:val="24"/>
          <w:szCs w:val="24"/>
          <w:lang w:eastAsia="en-GB"/>
        </w:rPr>
        <w:t xml:space="preserve"> together with any annex documents not filed and the evidential checklist documents. </w:t>
      </w:r>
    </w:p>
    <w:p w14:paraId="7C760876" w14:textId="77777777" w:rsidR="00E975C4" w:rsidRPr="00E975C4" w:rsidRDefault="00E975C4" w:rsidP="00E975C4">
      <w:pPr>
        <w:spacing w:after="0" w:line="240" w:lineRule="auto"/>
        <w:ind w:left="720"/>
        <w:rPr>
          <w:rFonts w:ascii="Times New Roman" w:eastAsia="Times New Roman" w:hAnsi="Times New Roman" w:cs="Times New Roman"/>
          <w:sz w:val="24"/>
          <w:szCs w:val="24"/>
          <w:lang w:eastAsia="en-GB"/>
        </w:rPr>
      </w:pPr>
    </w:p>
    <w:p w14:paraId="572F85C3" w14:textId="5BA7EBF5" w:rsidR="00E975C4" w:rsidRPr="00E975C4" w:rsidRDefault="00E10BB9" w:rsidP="004C0DFA">
      <w:pPr>
        <w:numPr>
          <w:ilvl w:val="0"/>
          <w:numId w:val="5"/>
        </w:numPr>
        <w:tabs>
          <w:tab w:val="left" w:pos="-720"/>
        </w:tabs>
        <w:suppressAutoHyphens/>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B</w:t>
      </w:r>
      <w:r w:rsidRPr="00E975C4">
        <w:rPr>
          <w:rFonts w:ascii="Times New Roman" w:eastAsia="Times New Roman" w:hAnsi="Times New Roman" w:cs="Times New Roman"/>
          <w:sz w:val="24"/>
          <w:szCs w:val="24"/>
          <w:lang w:eastAsia="en-GB"/>
        </w:rPr>
        <w:t>y 2pm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local authority shall file and serve on all the parties [</w:t>
      </w:r>
      <w:r w:rsidR="00E975C4" w:rsidRPr="00E975C4">
        <w:rPr>
          <w:rFonts w:ascii="Times New Roman" w:eastAsia="Times New Roman" w:hAnsi="Times New Roman" w:cs="Times New Roman"/>
          <w:i/>
          <w:sz w:val="24"/>
          <w:szCs w:val="24"/>
          <w:lang w:eastAsia="en-GB"/>
        </w:rPr>
        <w:t>and name of any other person</w:t>
      </w:r>
      <w:r w:rsidR="00E975C4" w:rsidRPr="00E975C4">
        <w:rPr>
          <w:rFonts w:ascii="Times New Roman" w:eastAsia="Times New Roman" w:hAnsi="Times New Roman" w:cs="Times New Roman"/>
          <w:sz w:val="24"/>
          <w:szCs w:val="24"/>
          <w:lang w:eastAsia="en-GB"/>
        </w:rPr>
        <w:t>] the following annex documents which have not been filed with the application:</w:t>
      </w:r>
    </w:p>
    <w:p w14:paraId="552B5D16" w14:textId="170B48E8"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social work chronology</w:t>
      </w:r>
      <w:r w:rsidR="00B2294C">
        <w:rPr>
          <w:rFonts w:ascii="Times New Roman" w:eastAsia="Times New Roman" w:hAnsi="Times New Roman" w:cs="Times New Roman"/>
          <w:sz w:val="24"/>
          <w:szCs w:val="24"/>
          <w:lang w:eastAsia="en-GB"/>
        </w:rPr>
        <w:t>,</w:t>
      </w:r>
      <w:r w:rsidR="001860BC">
        <w:rPr>
          <w:rFonts w:ascii="Times New Roman" w:eastAsia="Times New Roman" w:hAnsi="Times New Roman" w:cs="Times New Roman"/>
          <w:sz w:val="24"/>
          <w:szCs w:val="24"/>
          <w:lang w:eastAsia="en-GB"/>
        </w:rPr>
        <w:t xml:space="preserve"> if </w:t>
      </w:r>
      <w:r w:rsidR="00B2294C">
        <w:rPr>
          <w:rFonts w:ascii="Times New Roman" w:eastAsia="Times New Roman" w:hAnsi="Times New Roman" w:cs="Times New Roman"/>
          <w:sz w:val="24"/>
          <w:szCs w:val="24"/>
          <w:lang w:eastAsia="en-GB"/>
        </w:rPr>
        <w:t xml:space="preserve">this is </w:t>
      </w:r>
      <w:r w:rsidR="001860BC">
        <w:rPr>
          <w:rFonts w:ascii="Times New Roman" w:eastAsia="Times New Roman" w:hAnsi="Times New Roman" w:cs="Times New Roman"/>
          <w:sz w:val="24"/>
          <w:szCs w:val="24"/>
          <w:lang w:eastAsia="en-GB"/>
        </w:rPr>
        <w:t>not included in the SWET</w:t>
      </w:r>
      <w:r w:rsidRPr="00E975C4">
        <w:rPr>
          <w:rFonts w:ascii="Times New Roman" w:eastAsia="Times New Roman" w:hAnsi="Times New Roman" w:cs="Times New Roman"/>
          <w:sz w:val="24"/>
          <w:szCs w:val="24"/>
          <w:lang w:eastAsia="en-GB"/>
        </w:rPr>
        <w:t>;</w:t>
      </w:r>
    </w:p>
    <w:p w14:paraId="7B9EE743" w14:textId="77777777"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social work statement and genogram;</w:t>
      </w:r>
    </w:p>
    <w:p w14:paraId="1A1AE01E" w14:textId="77777777" w:rsidR="00E975C4" w:rsidRPr="00E975C4" w:rsidRDefault="00E975C4" w:rsidP="00E975C4">
      <w:pPr>
        <w:spacing w:after="0" w:line="360" w:lineRule="auto"/>
        <w:ind w:left="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 the current assessments to which the social work statement refers and on which the </w:t>
      </w:r>
      <w:r w:rsidRPr="00E975C4">
        <w:rPr>
          <w:rFonts w:ascii="Times New Roman" w:eastAsia="Times New Roman" w:hAnsi="Times New Roman" w:cs="Times New Roman"/>
          <w:sz w:val="24"/>
          <w:szCs w:val="24"/>
          <w:lang w:eastAsia="en-GB"/>
        </w:rPr>
        <w:tab/>
        <w:t>local authority relies;</w:t>
      </w:r>
    </w:p>
    <w:p w14:paraId="14148C3C" w14:textId="258D8CCD"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care plan(s)</w:t>
      </w:r>
      <w:r w:rsidR="001860BC">
        <w:rPr>
          <w:rFonts w:ascii="Times New Roman" w:eastAsia="Times New Roman" w:hAnsi="Times New Roman" w:cs="Times New Roman"/>
          <w:sz w:val="24"/>
          <w:szCs w:val="24"/>
          <w:lang w:eastAsia="en-GB"/>
        </w:rPr>
        <w:t xml:space="preserve"> if not included in the SWET</w:t>
      </w:r>
      <w:r w:rsidRPr="00E975C4">
        <w:rPr>
          <w:rFonts w:ascii="Times New Roman" w:eastAsia="Times New Roman" w:hAnsi="Times New Roman" w:cs="Times New Roman"/>
          <w:sz w:val="24"/>
          <w:szCs w:val="24"/>
          <w:lang w:eastAsia="en-GB"/>
        </w:rPr>
        <w:t>;</w:t>
      </w:r>
    </w:p>
    <w:p w14:paraId="73548926" w14:textId="77777777"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index of checklist documents.</w:t>
      </w:r>
    </w:p>
    <w:p w14:paraId="0D1E6F38" w14:textId="77777777"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p>
    <w:p w14:paraId="639D66EC" w14:textId="6FCBFD4F" w:rsidR="00E975C4" w:rsidRPr="00E975C4" w:rsidRDefault="00301D9C" w:rsidP="00E975C4">
      <w:pPr>
        <w:numPr>
          <w:ilvl w:val="0"/>
          <w:numId w:val="5"/>
        </w:num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y 2pm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local authority shall serve on [</w:t>
      </w:r>
      <w:r w:rsidR="00E975C4" w:rsidRPr="00E975C4">
        <w:rPr>
          <w:rFonts w:ascii="Times New Roman" w:eastAsia="Times New Roman" w:hAnsi="Times New Roman" w:cs="Times New Roman"/>
          <w:i/>
          <w:sz w:val="24"/>
          <w:szCs w:val="24"/>
          <w:lang w:eastAsia="en-GB"/>
        </w:rPr>
        <w:t>name</w:t>
      </w:r>
      <w:r w:rsidR="00E975C4" w:rsidRPr="00E975C4">
        <w:rPr>
          <w:rFonts w:ascii="Times New Roman" w:eastAsia="Times New Roman" w:hAnsi="Times New Roman" w:cs="Times New Roman"/>
          <w:sz w:val="24"/>
          <w:szCs w:val="24"/>
          <w:lang w:eastAsia="en-GB"/>
        </w:rPr>
        <w:t xml:space="preserve">] (the father without parental responsibility) notice of the proceedings, if he is known and no party has raised doubts about paternity. </w:t>
      </w:r>
    </w:p>
    <w:p w14:paraId="288252B0" w14:textId="77777777" w:rsidR="00E975C4" w:rsidRPr="00E975C4" w:rsidRDefault="00E975C4" w:rsidP="00E975C4">
      <w:pPr>
        <w:spacing w:after="0" w:line="360" w:lineRule="auto"/>
        <w:jc w:val="both"/>
        <w:rPr>
          <w:rFonts w:ascii="Times New Roman" w:eastAsia="Times New Roman" w:hAnsi="Times New Roman" w:cs="Times New Roman"/>
          <w:i/>
          <w:sz w:val="24"/>
          <w:szCs w:val="24"/>
          <w:lang w:eastAsia="en-GB"/>
        </w:rPr>
      </w:pPr>
    </w:p>
    <w:p w14:paraId="2AAAF372" w14:textId="4E470ED4" w:rsidR="00E975C4" w:rsidRPr="00E975C4" w:rsidRDefault="00E975C4" w:rsidP="00E975C4">
      <w:pPr>
        <w:numPr>
          <w:ilvl w:val="0"/>
          <w:numId w:val="1"/>
        </w:numPr>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Participation </w:t>
      </w:r>
      <w:r w:rsidR="0042506C">
        <w:rPr>
          <w:rFonts w:ascii="Times New Roman" w:eastAsia="Times New Roman" w:hAnsi="Times New Roman" w:cs="Times New Roman"/>
          <w:b/>
          <w:snapToGrid w:val="0"/>
          <w:sz w:val="24"/>
          <w:szCs w:val="24"/>
        </w:rPr>
        <w:t>D</w:t>
      </w:r>
      <w:r w:rsidRPr="00E975C4">
        <w:rPr>
          <w:rFonts w:ascii="Times New Roman" w:eastAsia="Times New Roman" w:hAnsi="Times New Roman" w:cs="Times New Roman"/>
          <w:b/>
          <w:snapToGrid w:val="0"/>
          <w:sz w:val="24"/>
          <w:szCs w:val="24"/>
        </w:rPr>
        <w:t>irections</w:t>
      </w:r>
    </w:p>
    <w:p w14:paraId="7B4A1728" w14:textId="77777777" w:rsidR="00E975C4" w:rsidRPr="00E975C4" w:rsidRDefault="00E975C4" w:rsidP="00E975C4">
      <w:pPr>
        <w:spacing w:after="0" w:line="360" w:lineRule="auto"/>
        <w:ind w:left="720"/>
        <w:rPr>
          <w:rFonts w:ascii="Times New Roman" w:eastAsia="Times New Roman" w:hAnsi="Times New Roman" w:cs="Times New Roman"/>
          <w:b/>
          <w:sz w:val="24"/>
          <w:szCs w:val="20"/>
          <w:lang w:eastAsia="en-GB"/>
        </w:rPr>
      </w:pPr>
      <w:r w:rsidRPr="00E975C4">
        <w:rPr>
          <w:rFonts w:ascii="Times New Roman" w:eastAsia="Times New Roman" w:hAnsi="Times New Roman" w:cs="Times New Roman"/>
          <w:sz w:val="24"/>
          <w:szCs w:val="20"/>
          <w:lang w:eastAsia="en-GB"/>
        </w:rPr>
        <w:t>The Court has concluded that there are currently no parties or witnesses for whom it is necessary to make participation directions because:</w:t>
      </w:r>
    </w:p>
    <w:p w14:paraId="646742F4" w14:textId="1710A86B" w:rsidR="00E975C4" w:rsidRDefault="00E975C4" w:rsidP="00E975C4">
      <w:pPr>
        <w:numPr>
          <w:ilvl w:val="0"/>
          <w:numId w:val="9"/>
        </w:numPr>
        <w:spacing w:after="0" w:line="360" w:lineRule="auto"/>
        <w:jc w:val="both"/>
        <w:rPr>
          <w:rFonts w:ascii="Times New Roman" w:eastAsia="Times New Roman" w:hAnsi="Times New Roman" w:cs="Times New Roman"/>
          <w:sz w:val="24"/>
          <w:szCs w:val="20"/>
          <w:lang w:eastAsia="en-GB"/>
        </w:rPr>
      </w:pPr>
      <w:r w:rsidRPr="00E975C4">
        <w:rPr>
          <w:rFonts w:ascii="Times New Roman" w:eastAsia="Times New Roman" w:hAnsi="Times New Roman" w:cs="Times New Roman"/>
          <w:sz w:val="24"/>
          <w:szCs w:val="20"/>
          <w:lang w:eastAsia="en-GB"/>
        </w:rPr>
        <w:t>no matters have been drawn to the attention of the Court and it is aware of no reasons which would lead it to conclude otherwise; and</w:t>
      </w:r>
    </w:p>
    <w:p w14:paraId="7519DCB2" w14:textId="44675E73" w:rsidR="0042506C" w:rsidRPr="00E975C4" w:rsidRDefault="0042506C" w:rsidP="00E975C4">
      <w:pPr>
        <w:numPr>
          <w:ilvl w:val="0"/>
          <w:numId w:val="9"/>
        </w:numPr>
        <w:spacing w:after="0" w:line="360" w:lineRule="auto"/>
        <w:jc w:val="both"/>
        <w:rPr>
          <w:rFonts w:ascii="Times New Roman" w:eastAsia="Times New Roman" w:hAnsi="Times New Roman" w:cs="Times New Roman"/>
          <w:sz w:val="24"/>
          <w:szCs w:val="20"/>
          <w:lang w:eastAsia="en-GB"/>
        </w:rPr>
      </w:pPr>
      <w:r>
        <w:rPr>
          <w:rFonts w:ascii="Times New Roman" w:eastAsia="Times New Roman" w:hAnsi="Times New Roman" w:cs="Times New Roman"/>
          <w:sz w:val="24"/>
          <w:szCs w:val="20"/>
          <w:lang w:eastAsia="en-GB"/>
        </w:rPr>
        <w:t xml:space="preserve"> …</w:t>
      </w:r>
    </w:p>
    <w:p w14:paraId="68807A5B" w14:textId="77777777" w:rsidR="00E975C4" w:rsidRPr="00E975C4" w:rsidRDefault="00E975C4" w:rsidP="00E975C4">
      <w:pPr>
        <w:tabs>
          <w:tab w:val="num" w:pos="993"/>
        </w:tabs>
        <w:spacing w:after="0" w:line="360" w:lineRule="auto"/>
        <w:ind w:left="720"/>
        <w:rPr>
          <w:rFonts w:ascii="Times New Roman" w:eastAsia="Times New Roman" w:hAnsi="Times New Roman" w:cs="Times New Roman"/>
          <w:b/>
          <w:smallCaps/>
          <w:sz w:val="24"/>
          <w:szCs w:val="20"/>
          <w:lang w:eastAsia="en-GB"/>
        </w:rPr>
      </w:pPr>
      <w:bookmarkStart w:id="0" w:name="BMC_12_3"/>
    </w:p>
    <w:p w14:paraId="23E2EE98" w14:textId="5927771F" w:rsidR="00E975C4" w:rsidRPr="00E975C4" w:rsidRDefault="00E975C4" w:rsidP="00E975C4">
      <w:pPr>
        <w:tabs>
          <w:tab w:val="num" w:pos="993"/>
        </w:tabs>
        <w:spacing w:after="0" w:line="360" w:lineRule="auto"/>
        <w:ind w:left="720"/>
        <w:rPr>
          <w:rFonts w:ascii="Times New Roman" w:eastAsia="Times New Roman" w:hAnsi="Times New Roman" w:cs="Times New Roman"/>
          <w:b/>
          <w:smallCaps/>
          <w:sz w:val="24"/>
          <w:szCs w:val="20"/>
          <w:lang w:eastAsia="en-GB"/>
        </w:rPr>
      </w:pPr>
      <w:r w:rsidRPr="00E975C4">
        <w:rPr>
          <w:rFonts w:ascii="Times New Roman" w:eastAsia="Times New Roman" w:hAnsi="Times New Roman" w:cs="Times New Roman"/>
          <w:b/>
          <w:smallCaps/>
          <w:sz w:val="24"/>
          <w:szCs w:val="20"/>
          <w:lang w:eastAsia="en-GB"/>
        </w:rPr>
        <w:t>or</w:t>
      </w:r>
    </w:p>
    <w:p w14:paraId="53E80885" w14:textId="77777777" w:rsidR="00E975C4" w:rsidRPr="00E975C4" w:rsidRDefault="00E975C4" w:rsidP="00E975C4">
      <w:pPr>
        <w:tabs>
          <w:tab w:val="num" w:pos="993"/>
        </w:tabs>
        <w:spacing w:after="0" w:line="360" w:lineRule="auto"/>
        <w:ind w:left="720"/>
        <w:rPr>
          <w:rFonts w:ascii="Times New Roman" w:eastAsia="Times New Roman" w:hAnsi="Times New Roman" w:cs="Times New Roman"/>
          <w:b/>
          <w:smallCaps/>
          <w:sz w:val="24"/>
          <w:szCs w:val="20"/>
          <w:lang w:eastAsia="en-GB"/>
        </w:rPr>
      </w:pPr>
    </w:p>
    <w:p w14:paraId="079BC537" w14:textId="77777777" w:rsidR="00E975C4" w:rsidRPr="00E975C4" w:rsidRDefault="00E975C4" w:rsidP="00E975C4">
      <w:pPr>
        <w:numPr>
          <w:ilvl w:val="0"/>
          <w:numId w:val="8"/>
        </w:numPr>
        <w:spacing w:after="0" w:line="360" w:lineRule="auto"/>
        <w:jc w:val="both"/>
        <w:rPr>
          <w:rFonts w:ascii="Times New Roman" w:eastAsia="Times New Roman" w:hAnsi="Times New Roman" w:cs="Times New Roman"/>
          <w:sz w:val="24"/>
          <w:szCs w:val="20"/>
          <w:lang w:eastAsia="en-GB"/>
        </w:rPr>
      </w:pPr>
      <w:r w:rsidRPr="00E975C4">
        <w:rPr>
          <w:rFonts w:ascii="Times New Roman" w:eastAsia="Times New Roman" w:hAnsi="Times New Roman" w:cs="Times New Roman"/>
          <w:sz w:val="24"/>
          <w:szCs w:val="20"/>
          <w:lang w:eastAsia="en-GB"/>
        </w:rPr>
        <w:t>The Court considers that it may be necessary to make participation directions in respect of a party or witness.</w:t>
      </w:r>
    </w:p>
    <w:p w14:paraId="7DE97BDC" w14:textId="77777777" w:rsidR="00E975C4" w:rsidRPr="00E975C4" w:rsidRDefault="00E975C4" w:rsidP="00E975C4">
      <w:pPr>
        <w:spacing w:after="0" w:line="360" w:lineRule="auto"/>
        <w:ind w:left="720"/>
        <w:rPr>
          <w:rFonts w:ascii="Times New Roman" w:eastAsia="Times New Roman" w:hAnsi="Times New Roman" w:cs="Times New Roman"/>
          <w:sz w:val="24"/>
          <w:szCs w:val="20"/>
          <w:lang w:eastAsia="en-GB"/>
        </w:rPr>
      </w:pPr>
    </w:p>
    <w:p w14:paraId="01419F90" w14:textId="77777777" w:rsidR="00E975C4" w:rsidRPr="00E975C4" w:rsidRDefault="00E975C4" w:rsidP="00E975C4">
      <w:pPr>
        <w:numPr>
          <w:ilvl w:val="0"/>
          <w:numId w:val="8"/>
        </w:numPr>
        <w:spacing w:after="0" w:line="360" w:lineRule="auto"/>
        <w:jc w:val="both"/>
        <w:rPr>
          <w:rFonts w:ascii="Times New Roman" w:eastAsia="Times New Roman" w:hAnsi="Times New Roman" w:cs="Times New Roman"/>
          <w:sz w:val="24"/>
          <w:szCs w:val="20"/>
          <w:lang w:eastAsia="en-GB"/>
        </w:rPr>
      </w:pPr>
      <w:bookmarkStart w:id="1" w:name="BMC_12_4"/>
      <w:bookmarkEnd w:id="0"/>
      <w:r w:rsidRPr="00E975C4">
        <w:rPr>
          <w:rFonts w:ascii="Times New Roman" w:eastAsia="Times New Roman" w:hAnsi="Times New Roman" w:cs="Times New Roman"/>
          <w:sz w:val="24"/>
          <w:szCs w:val="20"/>
          <w:lang w:eastAsia="en-GB"/>
        </w:rPr>
        <w:t>If they have not already done so, 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shall file an application notice and include the following information, as far as practicable:</w:t>
      </w:r>
    </w:p>
    <w:p w14:paraId="4D92F582" w14:textId="77777777" w:rsidR="00E975C4" w:rsidRPr="00E975C4" w:rsidRDefault="00E975C4" w:rsidP="00E975C4">
      <w:pPr>
        <w:numPr>
          <w:ilvl w:val="3"/>
          <w:numId w:val="8"/>
        </w:numPr>
        <w:spacing w:after="0" w:line="360" w:lineRule="auto"/>
        <w:ind w:left="1134"/>
        <w:jc w:val="both"/>
        <w:rPr>
          <w:rFonts w:ascii="Times New Roman" w:eastAsia="Times New Roman" w:hAnsi="Times New Roman" w:cs="Times New Roman"/>
          <w:sz w:val="24"/>
          <w:szCs w:val="20"/>
          <w:lang w:eastAsia="en-GB"/>
        </w:rPr>
      </w:pPr>
      <w:r w:rsidRPr="00E975C4">
        <w:rPr>
          <w:rFonts w:ascii="Times New Roman" w:eastAsia="Times New Roman" w:hAnsi="Times New Roman" w:cs="Times New Roman"/>
          <w:sz w:val="24"/>
          <w:szCs w:val="20"/>
          <w:lang w:eastAsia="en-GB"/>
        </w:rPr>
        <w:t>why the party or witness would benefit from assistance;</w:t>
      </w:r>
    </w:p>
    <w:p w14:paraId="19E15DC9" w14:textId="77777777" w:rsidR="00E975C4" w:rsidRPr="00E975C4" w:rsidRDefault="00E975C4" w:rsidP="00E975C4">
      <w:pPr>
        <w:numPr>
          <w:ilvl w:val="3"/>
          <w:numId w:val="8"/>
        </w:numPr>
        <w:spacing w:after="0" w:line="360" w:lineRule="auto"/>
        <w:ind w:left="1134"/>
        <w:jc w:val="both"/>
        <w:rPr>
          <w:rFonts w:ascii="Times New Roman" w:eastAsia="Times New Roman" w:hAnsi="Times New Roman" w:cs="Times New Roman"/>
          <w:sz w:val="24"/>
          <w:szCs w:val="20"/>
          <w:lang w:eastAsia="en-GB"/>
        </w:rPr>
      </w:pPr>
      <w:r w:rsidRPr="00E975C4">
        <w:rPr>
          <w:rFonts w:ascii="Times New Roman" w:eastAsia="Times New Roman" w:hAnsi="Times New Roman" w:cs="Times New Roman"/>
          <w:sz w:val="24"/>
          <w:szCs w:val="20"/>
          <w:lang w:eastAsia="en-GB"/>
        </w:rPr>
        <w:lastRenderedPageBreak/>
        <w:t>the measure or measures that would be likely to maximise as far as practicable the quality of their participation and/or evidence and why; and</w:t>
      </w:r>
    </w:p>
    <w:p w14:paraId="75D7B9FD" w14:textId="77777777" w:rsidR="00E975C4" w:rsidRPr="00E975C4" w:rsidRDefault="00E975C4" w:rsidP="00E975C4">
      <w:pPr>
        <w:numPr>
          <w:ilvl w:val="3"/>
          <w:numId w:val="8"/>
        </w:numPr>
        <w:spacing w:after="0" w:line="360" w:lineRule="auto"/>
        <w:ind w:left="1134"/>
        <w:jc w:val="both"/>
        <w:rPr>
          <w:rFonts w:ascii="Times New Roman" w:eastAsia="Times New Roman" w:hAnsi="Times New Roman" w:cs="Times New Roman"/>
          <w:sz w:val="24"/>
          <w:szCs w:val="20"/>
          <w:lang w:eastAsia="en-GB"/>
        </w:rPr>
      </w:pPr>
      <w:r w:rsidRPr="00E975C4">
        <w:rPr>
          <w:rFonts w:ascii="Times New Roman" w:eastAsia="Times New Roman" w:hAnsi="Times New Roman" w:cs="Times New Roman"/>
          <w:sz w:val="24"/>
          <w:szCs w:val="20"/>
          <w:lang w:eastAsia="en-GB"/>
        </w:rPr>
        <w:t>written confirmation from any relevant witness of his/her views.</w:t>
      </w:r>
    </w:p>
    <w:bookmarkEnd w:id="1"/>
    <w:p w14:paraId="7007142C"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snapToGrid w:val="0"/>
          <w:sz w:val="24"/>
          <w:szCs w:val="24"/>
        </w:rPr>
      </w:pPr>
    </w:p>
    <w:p w14:paraId="5A9DC02A" w14:textId="77777777" w:rsidR="00E975C4" w:rsidRPr="00E975C4" w:rsidRDefault="00E975C4" w:rsidP="00E975C4">
      <w:pPr>
        <w:spacing w:after="0" w:line="240" w:lineRule="auto"/>
        <w:ind w:left="720"/>
        <w:jc w:val="both"/>
        <w:rPr>
          <w:rFonts w:ascii="Times New Roman" w:eastAsia="Times New Roman" w:hAnsi="Times New Roman" w:cs="Times New Roman"/>
          <w:snapToGrid w:val="0"/>
          <w:sz w:val="24"/>
          <w:szCs w:val="24"/>
        </w:rPr>
      </w:pPr>
    </w:p>
    <w:p w14:paraId="70E1DF8D" w14:textId="04E203E2"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Advocates’ </w:t>
      </w:r>
      <w:r w:rsidR="003129D6">
        <w:rPr>
          <w:rFonts w:ascii="Times New Roman" w:eastAsia="Times New Roman" w:hAnsi="Times New Roman" w:cs="Times New Roman"/>
          <w:b/>
          <w:snapToGrid w:val="0"/>
          <w:sz w:val="24"/>
          <w:szCs w:val="24"/>
        </w:rPr>
        <w:t>M</w:t>
      </w:r>
      <w:r w:rsidRPr="00E975C4">
        <w:rPr>
          <w:rFonts w:ascii="Times New Roman" w:eastAsia="Times New Roman" w:hAnsi="Times New Roman" w:cs="Times New Roman"/>
          <w:b/>
          <w:snapToGrid w:val="0"/>
          <w:sz w:val="24"/>
          <w:szCs w:val="24"/>
        </w:rPr>
        <w:t xml:space="preserve">eeting </w:t>
      </w:r>
    </w:p>
    <w:p w14:paraId="244A0B53" w14:textId="53A7C525" w:rsidR="00E975C4" w:rsidRPr="00E975C4" w:rsidRDefault="00E975C4" w:rsidP="00E975C4">
      <w:pPr>
        <w:numPr>
          <w:ilvl w:val="0"/>
          <w:numId w:val="6"/>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The solicitor for the child[ren] </w:t>
      </w:r>
      <w:r w:rsidRPr="00E975C4">
        <w:rPr>
          <w:rFonts w:ascii="Times New Roman" w:eastAsia="Times New Roman" w:hAnsi="Times New Roman" w:cs="Times New Roman"/>
          <w:snapToGrid w:val="0"/>
          <w:sz w:val="24"/>
          <w:szCs w:val="24"/>
        </w:rPr>
        <w:t>shall</w:t>
      </w:r>
      <w:r w:rsidR="008216C5">
        <w:rPr>
          <w:rFonts w:ascii="Times New Roman" w:eastAsia="Times New Roman" w:hAnsi="Times New Roman" w:cs="Times New Roman"/>
          <w:sz w:val="24"/>
          <w:szCs w:val="24"/>
          <w:lang w:eastAsia="en-GB"/>
        </w:rPr>
        <w:t>,</w:t>
      </w:r>
      <w:r w:rsidR="008216C5" w:rsidRPr="00E975C4">
        <w:rPr>
          <w:rFonts w:ascii="Times New Roman" w:eastAsia="Times New Roman" w:hAnsi="Times New Roman" w:cs="Times New Roman"/>
          <w:sz w:val="24"/>
          <w:szCs w:val="24"/>
          <w:lang w:eastAsia="en-GB"/>
        </w:rPr>
        <w:t xml:space="preserve"> if possible</w:t>
      </w:r>
      <w:r w:rsidR="008216C5">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 arrange an advocates’ meeting</w:t>
      </w:r>
      <w:r w:rsidR="008216C5">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sz w:val="24"/>
          <w:szCs w:val="24"/>
          <w:lang w:eastAsia="en-GB"/>
        </w:rPr>
        <w:t xml:space="preserve">prior to the interim care order hearing. The advocates’ meeting </w:t>
      </w:r>
      <w:r w:rsidRPr="00E975C4">
        <w:rPr>
          <w:rFonts w:ascii="Times New Roman" w:eastAsia="Times New Roman" w:hAnsi="Times New Roman" w:cs="Times New Roman"/>
          <w:snapToGrid w:val="0"/>
          <w:sz w:val="24"/>
          <w:szCs w:val="24"/>
        </w:rPr>
        <w:t>shall</w:t>
      </w:r>
      <w:r w:rsidRPr="00E975C4">
        <w:rPr>
          <w:rFonts w:ascii="Times New Roman" w:eastAsia="Times New Roman" w:hAnsi="Times New Roman" w:cs="Times New Roman"/>
          <w:sz w:val="24"/>
          <w:szCs w:val="24"/>
          <w:lang w:eastAsia="en-GB"/>
        </w:rPr>
        <w:t xml:space="preserve"> be attended by th</w:t>
      </w:r>
      <w:r w:rsidR="00AF7C59">
        <w:rPr>
          <w:rFonts w:ascii="Times New Roman" w:eastAsia="Times New Roman" w:hAnsi="Times New Roman" w:cs="Times New Roman"/>
          <w:sz w:val="24"/>
          <w:szCs w:val="24"/>
          <w:lang w:eastAsia="en-GB"/>
        </w:rPr>
        <w:t>ose</w:t>
      </w:r>
      <w:r w:rsidRPr="00E975C4">
        <w:rPr>
          <w:rFonts w:ascii="Times New Roman" w:eastAsia="Times New Roman" w:hAnsi="Times New Roman" w:cs="Times New Roman"/>
          <w:sz w:val="24"/>
          <w:szCs w:val="24"/>
          <w:lang w:eastAsia="en-GB"/>
        </w:rPr>
        <w:t xml:space="preserve"> who are instructed on the key issues in the case and should, wherever practicable, be attended by the advocates who will appear at the hearing. </w:t>
      </w:r>
    </w:p>
    <w:p w14:paraId="47A14698"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p>
    <w:p w14:paraId="111E0E16" w14:textId="5178CDFA" w:rsidR="00E975C4" w:rsidRPr="00E975C4" w:rsidRDefault="00E975C4" w:rsidP="00E975C4">
      <w:pPr>
        <w:numPr>
          <w:ilvl w:val="0"/>
          <w:numId w:val="6"/>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The solicitor for the child(ren) </w:t>
      </w:r>
      <w:r w:rsidRPr="00E975C4">
        <w:rPr>
          <w:rFonts w:ascii="Times New Roman" w:eastAsia="Times New Roman" w:hAnsi="Times New Roman" w:cs="Times New Roman"/>
          <w:snapToGrid w:val="0"/>
          <w:sz w:val="24"/>
          <w:szCs w:val="24"/>
        </w:rPr>
        <w:t>shall</w:t>
      </w:r>
      <w:r w:rsidR="00FE1370">
        <w:rPr>
          <w:rFonts w:ascii="Times New Roman" w:eastAsia="Times New Roman" w:hAnsi="Times New Roman" w:cs="Times New Roman"/>
          <w:snapToGrid w:val="0"/>
          <w:sz w:val="24"/>
          <w:szCs w:val="24"/>
        </w:rPr>
        <w:t>,</w:t>
      </w:r>
      <w:r w:rsidRPr="00E975C4">
        <w:rPr>
          <w:rFonts w:ascii="Times New Roman" w:eastAsia="Times New Roman" w:hAnsi="Times New Roman" w:cs="Times New Roman"/>
          <w:sz w:val="24"/>
          <w:szCs w:val="24"/>
          <w:lang w:eastAsia="en-GB"/>
        </w:rPr>
        <w:t xml:space="preserve"> if possible</w:t>
      </w:r>
      <w:r w:rsidR="00FE1370">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 file and serve the minutes of the advocates’ meeting.</w:t>
      </w:r>
    </w:p>
    <w:p w14:paraId="490F25CD" w14:textId="77777777" w:rsidR="00E975C4" w:rsidRPr="00E975C4" w:rsidRDefault="00E975C4" w:rsidP="00E975C4">
      <w:pPr>
        <w:spacing w:after="0" w:line="240" w:lineRule="auto"/>
        <w:ind w:left="720"/>
        <w:rPr>
          <w:rFonts w:ascii="Times New Roman" w:eastAsia="Times New Roman" w:hAnsi="Times New Roman" w:cs="Times New Roman"/>
          <w:sz w:val="24"/>
          <w:szCs w:val="24"/>
          <w:lang w:eastAsia="en-GB"/>
        </w:rPr>
      </w:pPr>
    </w:p>
    <w:p w14:paraId="1A042C43" w14:textId="19F1E704" w:rsidR="00E975C4" w:rsidRPr="007B28D5" w:rsidRDefault="00E975C4" w:rsidP="007B28D5">
      <w:pPr>
        <w:numPr>
          <w:ilvl w:val="0"/>
          <w:numId w:val="1"/>
        </w:num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Case </w:t>
      </w:r>
      <w:r w:rsidR="00FE1370">
        <w:rPr>
          <w:rFonts w:ascii="Times New Roman" w:eastAsia="Times New Roman" w:hAnsi="Times New Roman" w:cs="Times New Roman"/>
          <w:b/>
          <w:sz w:val="24"/>
          <w:szCs w:val="24"/>
          <w:lang w:eastAsia="en-GB"/>
        </w:rPr>
        <w:t>S</w:t>
      </w:r>
      <w:r w:rsidRPr="00E975C4">
        <w:rPr>
          <w:rFonts w:ascii="Times New Roman" w:eastAsia="Times New Roman" w:hAnsi="Times New Roman" w:cs="Times New Roman"/>
          <w:b/>
          <w:sz w:val="24"/>
          <w:szCs w:val="24"/>
          <w:lang w:eastAsia="en-GB"/>
        </w:rPr>
        <w:t xml:space="preserve">ummary and </w:t>
      </w:r>
      <w:r w:rsidR="00FE1370">
        <w:rPr>
          <w:rFonts w:ascii="Times New Roman" w:eastAsia="Times New Roman" w:hAnsi="Times New Roman" w:cs="Times New Roman"/>
          <w:b/>
          <w:sz w:val="24"/>
          <w:szCs w:val="24"/>
          <w:lang w:eastAsia="en-GB"/>
        </w:rPr>
        <w:t>D</w:t>
      </w:r>
      <w:r w:rsidRPr="00E975C4">
        <w:rPr>
          <w:rFonts w:ascii="Times New Roman" w:eastAsia="Times New Roman" w:hAnsi="Times New Roman" w:cs="Times New Roman"/>
          <w:b/>
          <w:sz w:val="24"/>
          <w:szCs w:val="24"/>
          <w:lang w:eastAsia="en-GB"/>
        </w:rPr>
        <w:t xml:space="preserve">raft </w:t>
      </w:r>
      <w:r w:rsidR="00FE1370">
        <w:rPr>
          <w:rFonts w:ascii="Times New Roman" w:eastAsia="Times New Roman" w:hAnsi="Times New Roman" w:cs="Times New Roman"/>
          <w:b/>
          <w:sz w:val="24"/>
          <w:szCs w:val="24"/>
          <w:lang w:eastAsia="en-GB"/>
        </w:rPr>
        <w:t>C</w:t>
      </w:r>
      <w:r w:rsidRPr="00E975C4">
        <w:rPr>
          <w:rFonts w:ascii="Times New Roman" w:eastAsia="Times New Roman" w:hAnsi="Times New Roman" w:cs="Times New Roman"/>
          <w:b/>
          <w:sz w:val="24"/>
          <w:szCs w:val="24"/>
          <w:lang w:eastAsia="en-GB"/>
        </w:rPr>
        <w:t xml:space="preserve">ase </w:t>
      </w:r>
      <w:r w:rsidR="00FE1370">
        <w:rPr>
          <w:rFonts w:ascii="Times New Roman" w:eastAsia="Times New Roman" w:hAnsi="Times New Roman" w:cs="Times New Roman"/>
          <w:b/>
          <w:sz w:val="24"/>
          <w:szCs w:val="24"/>
          <w:lang w:eastAsia="en-GB"/>
        </w:rPr>
        <w:t>M</w:t>
      </w:r>
      <w:r w:rsidRPr="00E975C4">
        <w:rPr>
          <w:rFonts w:ascii="Times New Roman" w:eastAsia="Times New Roman" w:hAnsi="Times New Roman" w:cs="Times New Roman"/>
          <w:b/>
          <w:sz w:val="24"/>
          <w:szCs w:val="24"/>
          <w:lang w:eastAsia="en-GB"/>
        </w:rPr>
        <w:t xml:space="preserve">anagement </w:t>
      </w:r>
      <w:r w:rsidR="00FE1370">
        <w:rPr>
          <w:rFonts w:ascii="Times New Roman" w:eastAsia="Times New Roman" w:hAnsi="Times New Roman" w:cs="Times New Roman"/>
          <w:b/>
          <w:sz w:val="24"/>
          <w:szCs w:val="24"/>
          <w:lang w:eastAsia="en-GB"/>
        </w:rPr>
        <w:t>O</w:t>
      </w:r>
      <w:r w:rsidRPr="00E975C4">
        <w:rPr>
          <w:rFonts w:ascii="Times New Roman" w:eastAsia="Times New Roman" w:hAnsi="Times New Roman" w:cs="Times New Roman"/>
          <w:b/>
          <w:sz w:val="24"/>
          <w:szCs w:val="24"/>
          <w:lang w:eastAsia="en-GB"/>
        </w:rPr>
        <w:t>rder</w:t>
      </w:r>
    </w:p>
    <w:p w14:paraId="2D22B326" w14:textId="42C21FB1" w:rsidR="00E975C4" w:rsidRPr="00E975C4" w:rsidRDefault="009F4ABD"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y no later th</w:t>
      </w:r>
      <w:r>
        <w:rPr>
          <w:rFonts w:ascii="Times New Roman" w:eastAsia="Times New Roman" w:hAnsi="Times New Roman" w:cs="Times New Roman"/>
          <w:sz w:val="24"/>
          <w:szCs w:val="24"/>
          <w:lang w:eastAsia="en-GB"/>
        </w:rPr>
        <w:t>a</w:t>
      </w:r>
      <w:r w:rsidRPr="00E975C4">
        <w:rPr>
          <w:rFonts w:ascii="Times New Roman" w:eastAsia="Times New Roman" w:hAnsi="Times New Roman" w:cs="Times New Roman"/>
          <w:sz w:val="24"/>
          <w:szCs w:val="24"/>
          <w:lang w:eastAsia="en-GB"/>
        </w:rPr>
        <w:t xml:space="preserve">n 2pm </w:t>
      </w:r>
      <w:r w:rsidR="00C8431A">
        <w:rPr>
          <w:rFonts w:ascii="Times New Roman" w:eastAsia="Times New Roman" w:hAnsi="Times New Roman" w:cs="Times New Roman"/>
          <w:sz w:val="24"/>
          <w:szCs w:val="24"/>
          <w:lang w:eastAsia="en-GB"/>
        </w:rPr>
        <w:t xml:space="preserve">on </w:t>
      </w:r>
      <w:r w:rsidRPr="00E975C4">
        <w:rPr>
          <w:rFonts w:ascii="Times New Roman" w:eastAsia="Times New Roman" w:hAnsi="Times New Roman" w:cs="Times New Roman"/>
          <w:sz w:val="24"/>
          <w:szCs w:val="24"/>
          <w:lang w:eastAsia="en-GB"/>
        </w:rPr>
        <w:t>the day before the interim care order hearing</w:t>
      </w:r>
      <w:r w:rsidR="00C8431A">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 </w:t>
      </w:r>
      <w:r w:rsidR="00C8431A">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he local authority </w:t>
      </w:r>
      <w:r w:rsidR="00E975C4" w:rsidRPr="00E975C4">
        <w:rPr>
          <w:rFonts w:ascii="Times New Roman" w:eastAsia="Times New Roman" w:hAnsi="Times New Roman" w:cs="Times New Roman"/>
          <w:snapToGrid w:val="0"/>
          <w:sz w:val="24"/>
          <w:szCs w:val="24"/>
        </w:rPr>
        <w:t>shall</w:t>
      </w:r>
      <w:r w:rsidR="00E975C4" w:rsidRPr="00E975C4">
        <w:rPr>
          <w:rFonts w:ascii="Times New Roman" w:eastAsia="Times New Roman" w:hAnsi="Times New Roman" w:cs="Times New Roman"/>
          <w:sz w:val="24"/>
          <w:szCs w:val="24"/>
          <w:lang w:eastAsia="en-GB"/>
        </w:rPr>
        <w:t xml:space="preserve"> file and serve</w:t>
      </w:r>
      <w:r w:rsidR="00C8431A">
        <w:rPr>
          <w:rFonts w:ascii="Times New Roman" w:eastAsia="Times New Roman" w:hAnsi="Times New Roman" w:cs="Times New Roman"/>
          <w:sz w:val="24"/>
          <w:szCs w:val="24"/>
          <w:lang w:eastAsia="en-GB"/>
        </w:rPr>
        <w:t>:</w:t>
      </w:r>
    </w:p>
    <w:p w14:paraId="2F0C8D84" w14:textId="77777777" w:rsidR="009D4AF0" w:rsidRPr="009D4AF0" w:rsidRDefault="00E975C4" w:rsidP="00E975C4">
      <w:pPr>
        <w:numPr>
          <w:ilvl w:val="0"/>
          <w:numId w:val="3"/>
        </w:numPr>
        <w:tabs>
          <w:tab w:val="left" w:pos="-720"/>
        </w:tabs>
        <w:suppressAutoHyphens/>
        <w:spacing w:after="0" w:line="360" w:lineRule="auto"/>
        <w:ind w:left="1134"/>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 xml:space="preserve"> its case summary (in the form directed by the Designated Family Judge); </w:t>
      </w:r>
    </w:p>
    <w:p w14:paraId="273F841C" w14:textId="080168F4" w:rsidR="00E975C4" w:rsidRPr="00E975C4" w:rsidRDefault="00B01DAE" w:rsidP="00E975C4">
      <w:pPr>
        <w:numPr>
          <w:ilvl w:val="0"/>
          <w:numId w:val="3"/>
        </w:numPr>
        <w:tabs>
          <w:tab w:val="left" w:pos="-720"/>
        </w:tabs>
        <w:suppressAutoHyphens/>
        <w:spacing w:after="0" w:line="360" w:lineRule="auto"/>
        <w:ind w:left="1134"/>
        <w:jc w:val="both"/>
        <w:rPr>
          <w:rFonts w:ascii="Times New Roman" w:eastAsia="Times New Roman" w:hAnsi="Times New Roman" w:cs="Times New Roman"/>
          <w:snapToGrid w:val="0"/>
          <w:sz w:val="24"/>
          <w:szCs w:val="24"/>
        </w:rPr>
      </w:pPr>
      <w:r>
        <w:rPr>
          <w:rFonts w:ascii="Times New Roman" w:eastAsia="Times New Roman" w:hAnsi="Times New Roman" w:cs="Times New Roman"/>
          <w:sz w:val="24"/>
          <w:szCs w:val="24"/>
          <w:lang w:eastAsia="en-GB"/>
        </w:rPr>
        <w:t>a</w:t>
      </w:r>
      <w:r w:rsidR="006C53BA">
        <w:rPr>
          <w:rFonts w:ascii="Times New Roman" w:eastAsia="Times New Roman" w:hAnsi="Times New Roman" w:cs="Times New Roman"/>
          <w:sz w:val="24"/>
          <w:szCs w:val="24"/>
          <w:lang w:eastAsia="en-GB"/>
        </w:rPr>
        <w:t xml:space="preserve"> skeleton argument </w:t>
      </w:r>
      <w:r w:rsidR="00A55C8D">
        <w:rPr>
          <w:rFonts w:ascii="Times New Roman" w:eastAsia="Times New Roman" w:hAnsi="Times New Roman" w:cs="Times New Roman"/>
          <w:sz w:val="24"/>
          <w:szCs w:val="24"/>
          <w:lang w:eastAsia="en-GB"/>
        </w:rPr>
        <w:t>(</w:t>
      </w:r>
      <w:r w:rsidR="006C53BA">
        <w:rPr>
          <w:rFonts w:ascii="Times New Roman" w:eastAsia="Times New Roman" w:hAnsi="Times New Roman" w:cs="Times New Roman"/>
          <w:sz w:val="24"/>
          <w:szCs w:val="24"/>
          <w:lang w:eastAsia="en-GB"/>
        </w:rPr>
        <w:t>if the matter is likely to be contested</w:t>
      </w:r>
      <w:r w:rsidR="00A55C8D">
        <w:rPr>
          <w:rFonts w:ascii="Times New Roman" w:eastAsia="Times New Roman" w:hAnsi="Times New Roman" w:cs="Times New Roman"/>
          <w:sz w:val="24"/>
          <w:szCs w:val="24"/>
          <w:lang w:eastAsia="en-GB"/>
        </w:rPr>
        <w:t>)</w:t>
      </w:r>
      <w:r w:rsidR="006C53BA">
        <w:rPr>
          <w:rFonts w:ascii="Times New Roman" w:eastAsia="Times New Roman" w:hAnsi="Times New Roman" w:cs="Times New Roman"/>
          <w:sz w:val="24"/>
          <w:szCs w:val="24"/>
          <w:lang w:eastAsia="en-GB"/>
        </w:rPr>
        <w:t xml:space="preserve"> which clearly sets out the grounds upon which the local authority asserts </w:t>
      </w:r>
      <w:r w:rsidR="00A55C8D">
        <w:rPr>
          <w:rFonts w:ascii="Times New Roman" w:eastAsia="Times New Roman" w:hAnsi="Times New Roman" w:cs="Times New Roman"/>
          <w:sz w:val="24"/>
          <w:szCs w:val="24"/>
          <w:lang w:eastAsia="en-GB"/>
        </w:rPr>
        <w:t xml:space="preserve">that </w:t>
      </w:r>
      <w:r w:rsidR="006C53BA">
        <w:rPr>
          <w:rFonts w:ascii="Times New Roman" w:eastAsia="Times New Roman" w:hAnsi="Times New Roman" w:cs="Times New Roman"/>
          <w:sz w:val="24"/>
          <w:szCs w:val="24"/>
          <w:lang w:eastAsia="en-GB"/>
        </w:rPr>
        <w:t>the test for removal</w:t>
      </w:r>
      <w:r w:rsidR="001C76AB">
        <w:rPr>
          <w:rFonts w:ascii="Times New Roman" w:eastAsia="Times New Roman" w:hAnsi="Times New Roman" w:cs="Times New Roman"/>
          <w:sz w:val="24"/>
          <w:szCs w:val="24"/>
          <w:lang w:eastAsia="en-GB"/>
        </w:rPr>
        <w:t xml:space="preserve"> is satisfied;</w:t>
      </w:r>
      <w:r w:rsidR="006C53BA">
        <w:rPr>
          <w:rFonts w:ascii="Times New Roman" w:eastAsia="Times New Roman" w:hAnsi="Times New Roman" w:cs="Times New Roman"/>
          <w:sz w:val="24"/>
          <w:szCs w:val="24"/>
          <w:lang w:eastAsia="en-GB"/>
        </w:rPr>
        <w:t xml:space="preserve"> </w:t>
      </w:r>
      <w:r w:rsidR="00E975C4" w:rsidRPr="00E975C4">
        <w:rPr>
          <w:rFonts w:ascii="Times New Roman" w:eastAsia="Times New Roman" w:hAnsi="Times New Roman" w:cs="Times New Roman"/>
          <w:sz w:val="24"/>
          <w:szCs w:val="24"/>
          <w:lang w:eastAsia="en-GB"/>
        </w:rPr>
        <w:t>and</w:t>
      </w:r>
    </w:p>
    <w:p w14:paraId="4ABBEEB4" w14:textId="77777777" w:rsidR="00E975C4" w:rsidRPr="00E975C4" w:rsidRDefault="00E975C4" w:rsidP="00E975C4">
      <w:pPr>
        <w:numPr>
          <w:ilvl w:val="0"/>
          <w:numId w:val="3"/>
        </w:numPr>
        <w:tabs>
          <w:tab w:val="left" w:pos="-720"/>
        </w:tabs>
        <w:suppressAutoHyphens/>
        <w:spacing w:after="0" w:line="360" w:lineRule="auto"/>
        <w:ind w:left="1134"/>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 xml:space="preserve">wherever practicable, a draft case management order in the prescribed form. </w:t>
      </w:r>
    </w:p>
    <w:p w14:paraId="26C142A3" w14:textId="77777777" w:rsidR="00E975C4" w:rsidRPr="00E975C4" w:rsidRDefault="00E975C4" w:rsidP="00E975C4">
      <w:pPr>
        <w:tabs>
          <w:tab w:val="left" w:pos="-720"/>
        </w:tabs>
        <w:suppressAutoHyphens/>
        <w:spacing w:after="0" w:line="360" w:lineRule="auto"/>
        <w:ind w:left="1134"/>
        <w:jc w:val="both"/>
        <w:rPr>
          <w:rFonts w:ascii="Times New Roman" w:eastAsia="Times New Roman" w:hAnsi="Times New Roman" w:cs="Times New Roman"/>
          <w:snapToGrid w:val="0"/>
          <w:sz w:val="24"/>
          <w:szCs w:val="24"/>
        </w:rPr>
      </w:pPr>
    </w:p>
    <w:p w14:paraId="5F26397C" w14:textId="77777777" w:rsidR="00E975C4" w:rsidRPr="00E975C4" w:rsidRDefault="00E975C4" w:rsidP="00E975C4">
      <w:pPr>
        <w:tabs>
          <w:tab w:val="left" w:pos="-720"/>
        </w:tabs>
        <w:suppressAutoHyphens/>
        <w:spacing w:after="0" w:line="360" w:lineRule="auto"/>
        <w:ind w:left="1134"/>
        <w:jc w:val="both"/>
        <w:rPr>
          <w:rFonts w:ascii="Times New Roman" w:eastAsia="Times New Roman" w:hAnsi="Times New Roman" w:cs="Times New Roman"/>
          <w:snapToGrid w:val="0"/>
          <w:sz w:val="24"/>
          <w:szCs w:val="24"/>
        </w:rPr>
      </w:pPr>
    </w:p>
    <w:p w14:paraId="587834D2" w14:textId="3A993AE1" w:rsidR="00E975C4" w:rsidRPr="00E975C4" w:rsidRDefault="00E975C4" w:rsidP="00E975C4">
      <w:pPr>
        <w:numPr>
          <w:ilvl w:val="0"/>
          <w:numId w:val="1"/>
        </w:numPr>
        <w:spacing w:after="0" w:line="36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Children’s </w:t>
      </w:r>
      <w:r w:rsidR="001C76AB">
        <w:rPr>
          <w:rFonts w:ascii="Times New Roman" w:eastAsia="Times New Roman" w:hAnsi="Times New Roman" w:cs="Times New Roman"/>
          <w:b/>
          <w:sz w:val="24"/>
          <w:szCs w:val="24"/>
          <w:lang w:eastAsia="en-GB"/>
        </w:rPr>
        <w:t>G</w:t>
      </w:r>
      <w:r w:rsidRPr="00E975C4">
        <w:rPr>
          <w:rFonts w:ascii="Times New Roman" w:eastAsia="Times New Roman" w:hAnsi="Times New Roman" w:cs="Times New Roman"/>
          <w:b/>
          <w:sz w:val="24"/>
          <w:szCs w:val="24"/>
          <w:lang w:eastAsia="en-GB"/>
        </w:rPr>
        <w:t xml:space="preserve">uardian’s </w:t>
      </w:r>
      <w:r w:rsidR="001C76AB">
        <w:rPr>
          <w:rFonts w:ascii="Times New Roman" w:eastAsia="Times New Roman" w:hAnsi="Times New Roman" w:cs="Times New Roman"/>
          <w:b/>
          <w:sz w:val="24"/>
          <w:szCs w:val="24"/>
          <w:lang w:eastAsia="en-GB"/>
        </w:rPr>
        <w:t>A</w:t>
      </w:r>
      <w:r w:rsidRPr="00E975C4">
        <w:rPr>
          <w:rFonts w:ascii="Times New Roman" w:eastAsia="Times New Roman" w:hAnsi="Times New Roman" w:cs="Times New Roman"/>
          <w:b/>
          <w:sz w:val="24"/>
          <w:szCs w:val="24"/>
          <w:lang w:eastAsia="en-GB"/>
        </w:rPr>
        <w:t>nalysis</w:t>
      </w:r>
    </w:p>
    <w:p w14:paraId="168F2FE9" w14:textId="34D6C884" w:rsidR="00E975C4" w:rsidRPr="00E975C4" w:rsidRDefault="00AB4905"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y</w:t>
      </w:r>
      <w:r>
        <w:rPr>
          <w:rFonts w:ascii="Times New Roman" w:eastAsia="Times New Roman" w:hAnsi="Times New Roman" w:cs="Times New Roman"/>
          <w:sz w:val="24"/>
          <w:szCs w:val="24"/>
          <w:lang w:eastAsia="en-GB"/>
        </w:rPr>
        <w:t xml:space="preserve"> no later than</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time and date</w:t>
      </w:r>
      <w:r w:rsidRPr="00E975C4">
        <w:rPr>
          <w:rFonts w:ascii="Times New Roman" w:eastAsia="Times New Roman" w:hAnsi="Times New Roman" w:cs="Times New Roman"/>
          <w:sz w:val="24"/>
          <w:szCs w:val="24"/>
          <w:lang w:eastAsia="en-GB"/>
        </w:rPr>
        <w:t xml:space="preserve">], </w:t>
      </w:r>
      <w:r w:rsidR="00B21A6C">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he children’s guardian </w:t>
      </w:r>
      <w:r w:rsidR="00E975C4" w:rsidRPr="00E975C4">
        <w:rPr>
          <w:rFonts w:ascii="Times New Roman" w:eastAsia="Times New Roman" w:hAnsi="Times New Roman" w:cs="Times New Roman"/>
          <w:snapToGrid w:val="0"/>
          <w:sz w:val="24"/>
          <w:szCs w:val="24"/>
        </w:rPr>
        <w:t>shall</w:t>
      </w:r>
      <w:r w:rsidR="00E975C4" w:rsidRPr="00E975C4">
        <w:rPr>
          <w:rFonts w:ascii="Times New Roman" w:eastAsia="Times New Roman" w:hAnsi="Times New Roman" w:cs="Times New Roman"/>
          <w:sz w:val="24"/>
          <w:szCs w:val="24"/>
          <w:lang w:eastAsia="en-GB"/>
        </w:rPr>
        <w:t xml:space="preserve"> file and serve a case analysis </w:t>
      </w:r>
      <w:r w:rsidR="00B21A6C">
        <w:rPr>
          <w:rFonts w:ascii="Times New Roman" w:eastAsia="Times New Roman" w:hAnsi="Times New Roman" w:cs="Times New Roman"/>
          <w:sz w:val="24"/>
          <w:szCs w:val="24"/>
          <w:lang w:eastAsia="en-GB"/>
        </w:rPr>
        <w:t>in respect of the issues for consideration</w:t>
      </w:r>
      <w:r w:rsidR="00E975C4" w:rsidRPr="00E975C4">
        <w:rPr>
          <w:rFonts w:ascii="Times New Roman" w:eastAsia="Times New Roman" w:hAnsi="Times New Roman" w:cs="Times New Roman"/>
          <w:sz w:val="24"/>
          <w:szCs w:val="24"/>
          <w:lang w:eastAsia="en-GB"/>
        </w:rPr>
        <w:t xml:space="preserve"> at the hearing. </w:t>
      </w:r>
    </w:p>
    <w:p w14:paraId="0E2DCC66" w14:textId="77777777" w:rsidR="00E975C4" w:rsidRPr="00E975C4" w:rsidRDefault="00E975C4" w:rsidP="00E975C4">
      <w:pPr>
        <w:spacing w:after="0" w:line="240" w:lineRule="auto"/>
        <w:ind w:left="720"/>
        <w:jc w:val="both"/>
        <w:rPr>
          <w:rFonts w:ascii="Times New Roman" w:eastAsia="Times New Roman" w:hAnsi="Times New Roman" w:cs="Times New Roman"/>
          <w:sz w:val="24"/>
          <w:szCs w:val="24"/>
          <w:lang w:eastAsia="en-GB"/>
        </w:rPr>
      </w:pPr>
    </w:p>
    <w:p w14:paraId="0E0714DD"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OR</w:t>
      </w:r>
    </w:p>
    <w:p w14:paraId="40B8116A" w14:textId="3EB5E556" w:rsidR="00E975C4" w:rsidRPr="00E975C4" w:rsidRDefault="00E4601C" w:rsidP="00E975C4">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y</w:t>
      </w:r>
      <w:r>
        <w:rPr>
          <w:rFonts w:ascii="Times New Roman" w:eastAsia="Times New Roman" w:hAnsi="Times New Roman" w:cs="Times New Roman"/>
          <w:sz w:val="24"/>
          <w:szCs w:val="24"/>
          <w:lang w:eastAsia="en-GB"/>
        </w:rPr>
        <w:t xml:space="preserve"> no later than</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time and 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solicitor for the child(ren) shall</w:t>
      </w:r>
      <w:r w:rsidR="003C2A9E">
        <w:rPr>
          <w:rFonts w:ascii="Times New Roman" w:eastAsia="Times New Roman" w:hAnsi="Times New Roman" w:cs="Times New Roman"/>
          <w:sz w:val="24"/>
          <w:szCs w:val="24"/>
          <w:lang w:eastAsia="en-GB"/>
        </w:rPr>
        <w:t xml:space="preserve"> </w:t>
      </w:r>
      <w:r w:rsidR="00E975C4" w:rsidRPr="00E975C4">
        <w:rPr>
          <w:rFonts w:ascii="Times New Roman" w:eastAsia="Times New Roman" w:hAnsi="Times New Roman" w:cs="Times New Roman"/>
          <w:sz w:val="24"/>
          <w:szCs w:val="24"/>
          <w:lang w:eastAsia="en-GB"/>
        </w:rPr>
        <w:t xml:space="preserve">file and serve a position statement </w:t>
      </w:r>
      <w:r w:rsidR="003C2A9E">
        <w:rPr>
          <w:rFonts w:ascii="Times New Roman" w:eastAsia="Times New Roman" w:hAnsi="Times New Roman" w:cs="Times New Roman"/>
          <w:sz w:val="24"/>
          <w:szCs w:val="24"/>
          <w:lang w:eastAsia="en-GB"/>
        </w:rPr>
        <w:t>in respect of the issues for consideration</w:t>
      </w:r>
      <w:r w:rsidR="003C2A9E" w:rsidRPr="00E975C4">
        <w:rPr>
          <w:rFonts w:ascii="Times New Roman" w:eastAsia="Times New Roman" w:hAnsi="Times New Roman" w:cs="Times New Roman"/>
          <w:sz w:val="24"/>
          <w:szCs w:val="24"/>
          <w:lang w:eastAsia="en-GB"/>
        </w:rPr>
        <w:t xml:space="preserve"> at the hearing.</w:t>
      </w:r>
    </w:p>
    <w:p w14:paraId="7080F303"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p>
    <w:p w14:paraId="1DF79C53"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OR</w:t>
      </w:r>
    </w:p>
    <w:p w14:paraId="3F34D4B9" w14:textId="4A81F1C9" w:rsidR="00E975C4" w:rsidRPr="00E975C4" w:rsidRDefault="00E975C4" w:rsidP="00E975C4">
      <w:pPr>
        <w:tabs>
          <w:tab w:val="left" w:pos="-720"/>
          <w:tab w:val="left" w:pos="720"/>
        </w:tabs>
        <w:suppressAutoHyphens/>
        <w:spacing w:after="0" w:line="360" w:lineRule="auto"/>
        <w:ind w:left="72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lastRenderedPageBreak/>
        <w:t xml:space="preserve">The children's guardian </w:t>
      </w:r>
      <w:r w:rsidRPr="00E975C4">
        <w:rPr>
          <w:rFonts w:ascii="Times New Roman" w:eastAsia="Times New Roman" w:hAnsi="Times New Roman" w:cs="Times New Roman"/>
          <w:snapToGrid w:val="0"/>
          <w:sz w:val="24"/>
          <w:szCs w:val="24"/>
        </w:rPr>
        <w:t>shall</w:t>
      </w:r>
      <w:r w:rsidRPr="00E975C4">
        <w:rPr>
          <w:rFonts w:ascii="Times New Roman" w:eastAsia="Times New Roman" w:hAnsi="Times New Roman" w:cs="Times New Roman"/>
          <w:sz w:val="24"/>
          <w:szCs w:val="24"/>
          <w:lang w:eastAsia="en-GB"/>
        </w:rPr>
        <w:t xml:space="preserve"> be in a position orally to present a case analysis at the</w:t>
      </w:r>
      <w:r w:rsidR="00B01DAE">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sz w:val="24"/>
          <w:szCs w:val="24"/>
          <w:lang w:eastAsia="en-GB"/>
        </w:rPr>
        <w:t>hearing.</w:t>
      </w:r>
    </w:p>
    <w:p w14:paraId="68D19C5D" w14:textId="77777777" w:rsidR="00E975C4" w:rsidRPr="00E975C4" w:rsidRDefault="00E975C4" w:rsidP="00E975C4">
      <w:pPr>
        <w:tabs>
          <w:tab w:val="left" w:pos="720"/>
        </w:tabs>
        <w:spacing w:after="0" w:line="360" w:lineRule="auto"/>
        <w:jc w:val="both"/>
        <w:rPr>
          <w:rFonts w:ascii="Times New Roman" w:eastAsia="Times New Roman" w:hAnsi="Times New Roman" w:cs="Times New Roman"/>
          <w:b/>
          <w:sz w:val="24"/>
          <w:szCs w:val="24"/>
          <w:lang w:eastAsia="en-GB"/>
        </w:rPr>
      </w:pPr>
    </w:p>
    <w:p w14:paraId="4C688FD9"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b/>
          <w:snapToGrid w:val="0"/>
          <w:sz w:val="24"/>
          <w:szCs w:val="24"/>
        </w:rPr>
      </w:pPr>
    </w:p>
    <w:p w14:paraId="62635F88" w14:textId="08E80BBB"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Interpreter</w:t>
      </w:r>
      <w:r w:rsidR="004B11F8">
        <w:rPr>
          <w:rFonts w:ascii="Times New Roman" w:eastAsia="Times New Roman" w:hAnsi="Times New Roman" w:cs="Times New Roman"/>
          <w:b/>
          <w:snapToGrid w:val="0"/>
          <w:sz w:val="24"/>
          <w:szCs w:val="24"/>
        </w:rPr>
        <w:t>s</w:t>
      </w:r>
    </w:p>
    <w:p w14:paraId="1954CD3C" w14:textId="4654C7E4"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napToGrid w:val="0"/>
          <w:sz w:val="24"/>
          <w:szCs w:val="24"/>
        </w:rPr>
        <w:t xml:space="preserve">The </w:t>
      </w:r>
      <w:r w:rsidR="001220AE">
        <w:rPr>
          <w:rFonts w:ascii="Times New Roman" w:eastAsia="Times New Roman" w:hAnsi="Times New Roman" w:cs="Times New Roman"/>
          <w:snapToGrid w:val="0"/>
          <w:sz w:val="24"/>
          <w:szCs w:val="24"/>
        </w:rPr>
        <w:t>C</w:t>
      </w:r>
      <w:r w:rsidRPr="00E975C4">
        <w:rPr>
          <w:rFonts w:ascii="Times New Roman" w:eastAsia="Times New Roman" w:hAnsi="Times New Roman" w:cs="Times New Roman"/>
          <w:snapToGrid w:val="0"/>
          <w:sz w:val="24"/>
          <w:szCs w:val="24"/>
        </w:rPr>
        <w:t xml:space="preserve">ourt shall arrange </w:t>
      </w:r>
      <w:r w:rsidR="001220AE">
        <w:rPr>
          <w:rFonts w:ascii="Times New Roman" w:eastAsia="Times New Roman" w:hAnsi="Times New Roman" w:cs="Times New Roman"/>
          <w:snapToGrid w:val="0"/>
          <w:sz w:val="24"/>
          <w:szCs w:val="24"/>
        </w:rPr>
        <w:t xml:space="preserve">for the attendance of </w:t>
      </w:r>
      <w:r w:rsidRPr="00E975C4">
        <w:rPr>
          <w:rFonts w:ascii="Times New Roman" w:eastAsia="Times New Roman" w:hAnsi="Times New Roman" w:cs="Times New Roman"/>
          <w:snapToGrid w:val="0"/>
          <w:sz w:val="24"/>
          <w:szCs w:val="24"/>
        </w:rPr>
        <w:t>an interpreter for</w:t>
      </w:r>
      <w:r w:rsidRPr="00E975C4">
        <w:rPr>
          <w:rFonts w:ascii="Times New Roman" w:eastAsia="Times New Roman" w:hAnsi="Times New Roman" w:cs="Times New Roman"/>
          <w:i/>
          <w:snapToGrid w:val="0"/>
          <w:sz w:val="24"/>
          <w:szCs w:val="24"/>
        </w:rPr>
        <w:t xml:space="preserve"> </w:t>
      </w:r>
      <w:r w:rsidRPr="00E975C4">
        <w:rPr>
          <w:rFonts w:ascii="Times New Roman" w:eastAsia="Times New Roman" w:hAnsi="Times New Roman" w:cs="Times New Roman"/>
          <w:snapToGrid w:val="0"/>
          <w:sz w:val="24"/>
          <w:szCs w:val="24"/>
        </w:rPr>
        <w:t>any party who is not represented and where evidence shall be given at the hearing</w:t>
      </w:r>
      <w:r w:rsidR="00E50A22">
        <w:rPr>
          <w:rFonts w:ascii="Times New Roman" w:eastAsia="Times New Roman" w:hAnsi="Times New Roman" w:cs="Times New Roman"/>
          <w:snapToGrid w:val="0"/>
          <w:sz w:val="24"/>
          <w:szCs w:val="24"/>
        </w:rPr>
        <w:t xml:space="preserve">. </w:t>
      </w:r>
      <w:r w:rsidR="00E11583">
        <w:rPr>
          <w:rFonts w:ascii="Times New Roman" w:eastAsia="Times New Roman" w:hAnsi="Times New Roman" w:cs="Times New Roman"/>
          <w:snapToGrid w:val="0"/>
          <w:sz w:val="24"/>
          <w:szCs w:val="24"/>
        </w:rPr>
        <w:t xml:space="preserve">It appears that an interpreter fluent in </w:t>
      </w:r>
      <w:r w:rsidR="00BD15DE">
        <w:rPr>
          <w:rFonts w:ascii="Times New Roman" w:eastAsia="Times New Roman" w:hAnsi="Times New Roman" w:cs="Times New Roman"/>
          <w:snapToGrid w:val="0"/>
          <w:sz w:val="24"/>
          <w:szCs w:val="24"/>
        </w:rPr>
        <w:t>[</w:t>
      </w:r>
      <w:r w:rsidRPr="00E975C4">
        <w:rPr>
          <w:rFonts w:ascii="Times New Roman" w:eastAsia="Times New Roman" w:hAnsi="Times New Roman" w:cs="Times New Roman"/>
          <w:snapToGrid w:val="0"/>
          <w:sz w:val="24"/>
          <w:szCs w:val="24"/>
        </w:rPr>
        <w:t>language</w:t>
      </w:r>
      <w:r w:rsidR="00BD15DE">
        <w:rPr>
          <w:rFonts w:ascii="Times New Roman" w:eastAsia="Times New Roman" w:hAnsi="Times New Roman" w:cs="Times New Roman"/>
          <w:snapToGrid w:val="0"/>
          <w:sz w:val="24"/>
          <w:szCs w:val="24"/>
        </w:rPr>
        <w:t xml:space="preserve"> </w:t>
      </w:r>
      <w:r w:rsidR="00BD15DE" w:rsidRPr="00BD15DE">
        <w:rPr>
          <w:rFonts w:ascii="Times New Roman" w:eastAsia="Times New Roman" w:hAnsi="Times New Roman" w:cs="Times New Roman"/>
          <w:snapToGrid w:val="0"/>
          <w:sz w:val="24"/>
          <w:szCs w:val="24"/>
        </w:rPr>
        <w:t>(</w:t>
      </w:r>
      <w:r w:rsidRPr="00BD15DE">
        <w:rPr>
          <w:rFonts w:ascii="Times New Roman" w:eastAsia="Times New Roman" w:hAnsi="Times New Roman" w:cs="Times New Roman"/>
          <w:snapToGrid w:val="0"/>
          <w:sz w:val="24"/>
          <w:szCs w:val="24"/>
        </w:rPr>
        <w:t>and dialect if necessary)</w:t>
      </w:r>
      <w:r w:rsidR="00BD15DE">
        <w:rPr>
          <w:rFonts w:ascii="Times New Roman" w:eastAsia="Times New Roman" w:hAnsi="Times New Roman" w:cs="Times New Roman"/>
          <w:snapToGrid w:val="0"/>
          <w:sz w:val="24"/>
          <w:szCs w:val="24"/>
        </w:rPr>
        <w:t>] is required</w:t>
      </w:r>
      <w:r w:rsidRPr="00BD15DE">
        <w:rPr>
          <w:rFonts w:ascii="Times New Roman" w:eastAsia="Times New Roman" w:hAnsi="Times New Roman" w:cs="Times New Roman"/>
          <w:snapToGrid w:val="0"/>
          <w:sz w:val="24"/>
          <w:szCs w:val="24"/>
        </w:rPr>
        <w:t>.</w:t>
      </w:r>
    </w:p>
    <w:p w14:paraId="65522EB1" w14:textId="77777777" w:rsidR="00E975C4" w:rsidRPr="00E975C4" w:rsidRDefault="00E975C4" w:rsidP="00E975C4">
      <w:pPr>
        <w:spacing w:after="0" w:line="360" w:lineRule="auto"/>
        <w:jc w:val="both"/>
        <w:rPr>
          <w:rFonts w:ascii="Times New Roman" w:eastAsia="Times New Roman" w:hAnsi="Times New Roman" w:cs="Times New Roman"/>
          <w:i/>
          <w:color w:val="FF0000"/>
          <w:sz w:val="24"/>
          <w:szCs w:val="24"/>
          <w:lang w:eastAsia="en-GB"/>
        </w:rPr>
      </w:pPr>
    </w:p>
    <w:p w14:paraId="1CD62979" w14:textId="77777777" w:rsidR="00E975C4" w:rsidRPr="00E975C4" w:rsidRDefault="00E975C4" w:rsidP="00E975C4">
      <w:pPr>
        <w:spacing w:after="0" w:line="360" w:lineRule="auto"/>
        <w:ind w:left="720"/>
        <w:jc w:val="both"/>
        <w:rPr>
          <w:rFonts w:ascii="Times New Roman" w:eastAsia="Times New Roman" w:hAnsi="Times New Roman" w:cs="Times New Roman"/>
          <w:sz w:val="24"/>
          <w:szCs w:val="24"/>
          <w:lang w:eastAsia="en-GB"/>
        </w:rPr>
      </w:pPr>
    </w:p>
    <w:p w14:paraId="5F01D362" w14:textId="77777777"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Bundles </w:t>
      </w:r>
    </w:p>
    <w:p w14:paraId="1FEACCBD" w14:textId="77777777" w:rsidR="0008012D" w:rsidRPr="0008012D" w:rsidRDefault="006D6857" w:rsidP="00E975C4">
      <w:pPr>
        <w:numPr>
          <w:ilvl w:val="0"/>
          <w:numId w:val="7"/>
        </w:numPr>
        <w:tabs>
          <w:tab w:val="left" w:pos="-720"/>
        </w:tabs>
        <w:suppressAutoHyphens/>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napToGrid w:val="0"/>
          <w:sz w:val="24"/>
          <w:szCs w:val="24"/>
        </w:rPr>
        <w:t>B</w:t>
      </w:r>
      <w:r w:rsidRPr="00E975C4">
        <w:rPr>
          <w:rFonts w:ascii="Times New Roman" w:eastAsia="Times New Roman" w:hAnsi="Times New Roman" w:cs="Times New Roman"/>
          <w:snapToGrid w:val="0"/>
          <w:sz w:val="24"/>
          <w:szCs w:val="24"/>
        </w:rPr>
        <w:t>y 2pm on [</w:t>
      </w:r>
      <w:r w:rsidRPr="00E975C4">
        <w:rPr>
          <w:rFonts w:ascii="Times New Roman" w:eastAsia="Times New Roman" w:hAnsi="Times New Roman" w:cs="Times New Roman"/>
          <w:i/>
          <w:snapToGrid w:val="0"/>
          <w:sz w:val="24"/>
          <w:szCs w:val="24"/>
        </w:rPr>
        <w:t>date</w:t>
      </w:r>
      <w:r w:rsidRPr="00E975C4">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t</w:t>
      </w:r>
      <w:r w:rsidR="00E975C4" w:rsidRPr="00E975C4">
        <w:rPr>
          <w:rFonts w:ascii="Times New Roman" w:eastAsia="Times New Roman" w:hAnsi="Times New Roman" w:cs="Times New Roman"/>
          <w:snapToGrid w:val="0"/>
          <w:sz w:val="24"/>
          <w:szCs w:val="24"/>
        </w:rPr>
        <w:t xml:space="preserve">he local authority shall, </w:t>
      </w:r>
      <w:r w:rsidR="00B01DAE">
        <w:rPr>
          <w:rFonts w:ascii="Times New Roman" w:eastAsia="Times New Roman" w:hAnsi="Times New Roman" w:cs="Times New Roman"/>
          <w:snapToGrid w:val="0"/>
          <w:sz w:val="24"/>
          <w:szCs w:val="24"/>
        </w:rPr>
        <w:t>where time permits</w:t>
      </w:r>
      <w:r>
        <w:rPr>
          <w:rFonts w:ascii="Times New Roman" w:eastAsia="Times New Roman" w:hAnsi="Times New Roman" w:cs="Times New Roman"/>
          <w:snapToGrid w:val="0"/>
          <w:sz w:val="24"/>
          <w:szCs w:val="24"/>
        </w:rPr>
        <w:t>,</w:t>
      </w:r>
      <w:r w:rsidR="00B01DAE">
        <w:rPr>
          <w:rFonts w:ascii="Times New Roman" w:eastAsia="Times New Roman" w:hAnsi="Times New Roman" w:cs="Times New Roman"/>
          <w:snapToGrid w:val="0"/>
          <w:sz w:val="24"/>
          <w:szCs w:val="24"/>
        </w:rPr>
        <w:t xml:space="preserve"> </w:t>
      </w:r>
      <w:r w:rsidR="00E975C4" w:rsidRPr="00E975C4">
        <w:rPr>
          <w:rFonts w:ascii="Times New Roman" w:eastAsia="Times New Roman" w:hAnsi="Times New Roman" w:cs="Times New Roman"/>
          <w:snapToGrid w:val="0"/>
          <w:sz w:val="24"/>
          <w:szCs w:val="24"/>
        </w:rPr>
        <w:t>upload to the Portal a paginated bundle to comply with Practice Direction 27A.</w:t>
      </w:r>
    </w:p>
    <w:p w14:paraId="329DEB4A" w14:textId="6315A157" w:rsidR="00E975C4" w:rsidRPr="0008012D" w:rsidRDefault="00E975C4" w:rsidP="0008012D">
      <w:pPr>
        <w:numPr>
          <w:ilvl w:val="0"/>
          <w:numId w:val="7"/>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08012D">
        <w:rPr>
          <w:rFonts w:ascii="Times New Roman" w:eastAsia="Times New Roman" w:hAnsi="Times New Roman" w:cs="Times New Roman"/>
          <w:sz w:val="24"/>
          <w:szCs w:val="24"/>
          <w:lang w:eastAsia="en-GB"/>
        </w:rPr>
        <w:t xml:space="preserve">No document other than a document specified in these directions or in accordance with the Rules or Practice Directions shall be filed by any party without the </w:t>
      </w:r>
      <w:r w:rsidR="002E56A5">
        <w:rPr>
          <w:rFonts w:ascii="Times New Roman" w:eastAsia="Times New Roman" w:hAnsi="Times New Roman" w:cs="Times New Roman"/>
          <w:sz w:val="24"/>
          <w:szCs w:val="24"/>
          <w:lang w:eastAsia="en-GB"/>
        </w:rPr>
        <w:t>C</w:t>
      </w:r>
      <w:r w:rsidRPr="0008012D">
        <w:rPr>
          <w:rFonts w:ascii="Times New Roman" w:eastAsia="Times New Roman" w:hAnsi="Times New Roman" w:cs="Times New Roman"/>
          <w:sz w:val="24"/>
          <w:szCs w:val="24"/>
          <w:lang w:eastAsia="en-GB"/>
        </w:rPr>
        <w:t>ourt’s permission.</w:t>
      </w:r>
    </w:p>
    <w:p w14:paraId="548F5556" w14:textId="77777777" w:rsidR="0008012D" w:rsidRDefault="0008012D" w:rsidP="0008012D">
      <w:pPr>
        <w:pStyle w:val="ListParagraph"/>
        <w:rPr>
          <w:rFonts w:ascii="Times New Roman" w:eastAsia="Times New Roman" w:hAnsi="Times New Roman" w:cs="Times New Roman"/>
          <w:i/>
          <w:snapToGrid w:val="0"/>
          <w:sz w:val="24"/>
          <w:szCs w:val="24"/>
        </w:rPr>
      </w:pPr>
    </w:p>
    <w:p w14:paraId="06E7F138" w14:textId="6AA31078" w:rsidR="0008012D" w:rsidRDefault="0008012D" w:rsidP="0008012D">
      <w:pPr>
        <w:pStyle w:val="ListParagraph"/>
        <w:numPr>
          <w:ilvl w:val="0"/>
          <w:numId w:val="1"/>
        </w:numPr>
        <w:tabs>
          <w:tab w:val="left" w:pos="-720"/>
        </w:tabs>
        <w:suppressAutoHyphens/>
        <w:spacing w:after="0" w:line="360" w:lineRule="auto"/>
        <w:jc w:val="both"/>
        <w:rPr>
          <w:rFonts w:ascii="Times New Roman" w:eastAsia="Times New Roman" w:hAnsi="Times New Roman" w:cs="Times New Roman"/>
          <w:b/>
          <w:bCs/>
          <w:iCs/>
          <w:snapToGrid w:val="0"/>
          <w:sz w:val="24"/>
          <w:szCs w:val="24"/>
        </w:rPr>
      </w:pPr>
      <w:r w:rsidRPr="0008012D">
        <w:rPr>
          <w:rFonts w:ascii="Times New Roman" w:eastAsia="Times New Roman" w:hAnsi="Times New Roman" w:cs="Times New Roman"/>
          <w:b/>
          <w:bCs/>
          <w:iCs/>
          <w:snapToGrid w:val="0"/>
          <w:sz w:val="24"/>
          <w:szCs w:val="24"/>
        </w:rPr>
        <w:t>Case Management Hearing</w:t>
      </w:r>
    </w:p>
    <w:p w14:paraId="1BA0D404" w14:textId="77777777" w:rsidR="00306B8F" w:rsidRDefault="00306B8F" w:rsidP="0008012D">
      <w:pPr>
        <w:pStyle w:val="ListParagraph"/>
        <w:tabs>
          <w:tab w:val="left" w:pos="-720"/>
        </w:tabs>
        <w:suppressAutoHyphens/>
        <w:spacing w:after="0" w:line="360" w:lineRule="auto"/>
        <w:jc w:val="both"/>
        <w:rPr>
          <w:rFonts w:ascii="Times New Roman" w:eastAsia="Times New Roman" w:hAnsi="Times New Roman" w:cs="Times New Roman"/>
          <w:iCs/>
          <w:snapToGrid w:val="0"/>
          <w:sz w:val="24"/>
          <w:szCs w:val="24"/>
        </w:rPr>
      </w:pPr>
      <w:r>
        <w:rPr>
          <w:rFonts w:ascii="Times New Roman" w:eastAsia="Times New Roman" w:hAnsi="Times New Roman" w:cs="Times New Roman"/>
          <w:iCs/>
          <w:snapToGrid w:val="0"/>
          <w:sz w:val="24"/>
          <w:szCs w:val="24"/>
        </w:rPr>
        <w:t xml:space="preserve">(a) </w:t>
      </w:r>
      <w:r w:rsidR="0008012D">
        <w:rPr>
          <w:rFonts w:ascii="Times New Roman" w:eastAsia="Times New Roman" w:hAnsi="Times New Roman" w:cs="Times New Roman"/>
          <w:iCs/>
          <w:snapToGrid w:val="0"/>
          <w:sz w:val="24"/>
          <w:szCs w:val="24"/>
        </w:rPr>
        <w:t>The matter is listed for a case management hearing before [Judge] sitting at the Family Court at Birmingham at [time] on [date], with a time estimate of [ ] hours.</w:t>
      </w:r>
    </w:p>
    <w:p w14:paraId="7E95C928" w14:textId="12CB4849" w:rsidR="00306B8F" w:rsidRDefault="0008012D" w:rsidP="0008012D">
      <w:pPr>
        <w:pStyle w:val="ListParagraph"/>
        <w:tabs>
          <w:tab w:val="left" w:pos="-720"/>
        </w:tabs>
        <w:suppressAutoHyphens/>
        <w:spacing w:after="0" w:line="360" w:lineRule="auto"/>
        <w:jc w:val="both"/>
        <w:rPr>
          <w:rFonts w:ascii="Times New Roman" w:eastAsia="Times New Roman" w:hAnsi="Times New Roman" w:cs="Times New Roman"/>
          <w:iCs/>
          <w:snapToGrid w:val="0"/>
          <w:sz w:val="24"/>
          <w:szCs w:val="24"/>
        </w:rPr>
      </w:pPr>
      <w:r>
        <w:rPr>
          <w:rFonts w:ascii="Times New Roman" w:eastAsia="Times New Roman" w:hAnsi="Times New Roman" w:cs="Times New Roman"/>
          <w:iCs/>
          <w:snapToGrid w:val="0"/>
          <w:sz w:val="24"/>
          <w:szCs w:val="24"/>
        </w:rPr>
        <w:t xml:space="preserve"> </w:t>
      </w:r>
    </w:p>
    <w:p w14:paraId="0CBBC907" w14:textId="5E4B88C8" w:rsidR="0008012D" w:rsidRDefault="00306B8F" w:rsidP="0008012D">
      <w:pPr>
        <w:pStyle w:val="ListParagraph"/>
        <w:tabs>
          <w:tab w:val="left" w:pos="-720"/>
        </w:tabs>
        <w:suppressAutoHyphens/>
        <w:spacing w:after="0" w:line="360" w:lineRule="auto"/>
        <w:jc w:val="both"/>
        <w:rPr>
          <w:rFonts w:ascii="Times New Roman" w:eastAsia="Times New Roman" w:hAnsi="Times New Roman" w:cs="Times New Roman"/>
          <w:iCs/>
          <w:snapToGrid w:val="0"/>
          <w:sz w:val="24"/>
          <w:szCs w:val="24"/>
        </w:rPr>
      </w:pPr>
      <w:r>
        <w:rPr>
          <w:rFonts w:ascii="Times New Roman" w:eastAsia="Times New Roman" w:hAnsi="Times New Roman" w:cs="Times New Roman"/>
          <w:iCs/>
          <w:snapToGrid w:val="0"/>
          <w:sz w:val="24"/>
          <w:szCs w:val="24"/>
        </w:rPr>
        <w:t xml:space="preserve">(b) </w:t>
      </w:r>
      <w:r w:rsidR="0008012D">
        <w:rPr>
          <w:rFonts w:ascii="Times New Roman" w:eastAsia="Times New Roman" w:hAnsi="Times New Roman" w:cs="Times New Roman"/>
          <w:iCs/>
          <w:snapToGrid w:val="0"/>
          <w:sz w:val="24"/>
          <w:szCs w:val="24"/>
        </w:rPr>
        <w:t>The</w:t>
      </w:r>
      <w:r w:rsidR="0089566F">
        <w:rPr>
          <w:rFonts w:ascii="Times New Roman" w:eastAsia="Times New Roman" w:hAnsi="Times New Roman" w:cs="Times New Roman"/>
          <w:iCs/>
          <w:snapToGrid w:val="0"/>
          <w:sz w:val="24"/>
          <w:szCs w:val="24"/>
        </w:rPr>
        <w:t xml:space="preserve"> </w:t>
      </w:r>
      <w:r w:rsidR="0008012D">
        <w:rPr>
          <w:rFonts w:ascii="Times New Roman" w:eastAsia="Times New Roman" w:hAnsi="Times New Roman" w:cs="Times New Roman"/>
          <w:iCs/>
          <w:snapToGrid w:val="0"/>
          <w:sz w:val="24"/>
          <w:szCs w:val="24"/>
        </w:rPr>
        <w:t xml:space="preserve">directions </w:t>
      </w:r>
      <w:r w:rsidR="0089566F">
        <w:rPr>
          <w:rFonts w:ascii="Times New Roman" w:eastAsia="Times New Roman" w:hAnsi="Times New Roman" w:cs="Times New Roman"/>
          <w:iCs/>
          <w:snapToGrid w:val="0"/>
          <w:sz w:val="24"/>
          <w:szCs w:val="24"/>
        </w:rPr>
        <w:t>in respect of this hearing shall be given at the hearing of the application for an interim care order(s).</w:t>
      </w:r>
    </w:p>
    <w:p w14:paraId="7045C154" w14:textId="77777777" w:rsidR="0008012D" w:rsidRPr="0008012D" w:rsidRDefault="0008012D" w:rsidP="0008012D">
      <w:pPr>
        <w:tabs>
          <w:tab w:val="left" w:pos="-720"/>
        </w:tabs>
        <w:suppressAutoHyphens/>
        <w:spacing w:after="0" w:line="360" w:lineRule="auto"/>
        <w:jc w:val="both"/>
        <w:rPr>
          <w:rFonts w:ascii="Times New Roman" w:eastAsia="Times New Roman" w:hAnsi="Times New Roman" w:cs="Times New Roman"/>
          <w:iCs/>
          <w:snapToGrid w:val="0"/>
          <w:sz w:val="24"/>
          <w:szCs w:val="24"/>
        </w:rPr>
      </w:pPr>
    </w:p>
    <w:p w14:paraId="6F585231" w14:textId="77777777" w:rsidR="00E975C4" w:rsidRPr="00E975C4" w:rsidRDefault="00E975C4" w:rsidP="00E975C4">
      <w:pPr>
        <w:spacing w:after="0" w:line="240" w:lineRule="auto"/>
        <w:ind w:left="720"/>
        <w:rPr>
          <w:rFonts w:ascii="Times New Roman" w:eastAsia="Times New Roman" w:hAnsi="Times New Roman" w:cs="Times New Roman"/>
          <w:i/>
          <w:snapToGrid w:val="0"/>
          <w:sz w:val="24"/>
          <w:szCs w:val="24"/>
        </w:rPr>
      </w:pPr>
    </w:p>
    <w:p w14:paraId="2A56199D"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i/>
          <w:snapToGrid w:val="0"/>
          <w:sz w:val="24"/>
          <w:szCs w:val="24"/>
        </w:rPr>
      </w:pPr>
      <w:r w:rsidRPr="00B00DE8">
        <w:rPr>
          <w:rFonts w:ascii="Times New Roman" w:eastAsia="Times New Roman" w:hAnsi="Times New Roman" w:cs="Times New Roman"/>
          <w:b/>
          <w:iCs/>
          <w:snapToGrid w:val="0"/>
          <w:sz w:val="24"/>
          <w:szCs w:val="24"/>
        </w:rPr>
        <w:t>Dated</w:t>
      </w:r>
      <w:r w:rsidRPr="00B00DE8">
        <w:rPr>
          <w:rFonts w:ascii="Times New Roman" w:eastAsia="Times New Roman" w:hAnsi="Times New Roman" w:cs="Times New Roman"/>
          <w:iCs/>
          <w:snapToGrid w:val="0"/>
          <w:sz w:val="24"/>
          <w:szCs w:val="24"/>
        </w:rPr>
        <w:t xml:space="preserve"> </w:t>
      </w:r>
      <w:r w:rsidRPr="00E975C4">
        <w:rPr>
          <w:rFonts w:ascii="Times New Roman" w:eastAsia="Times New Roman" w:hAnsi="Times New Roman" w:cs="Times New Roman"/>
          <w:i/>
          <w:snapToGrid w:val="0"/>
          <w:sz w:val="24"/>
          <w:szCs w:val="24"/>
        </w:rPr>
        <w:t xml:space="preserve">[date] </w:t>
      </w:r>
      <w:bookmarkStart w:id="2" w:name="LastEdit"/>
      <w:bookmarkEnd w:id="2"/>
    </w:p>
    <w:p w14:paraId="56B0DF5D" w14:textId="4BC69B6F" w:rsidR="00C44572" w:rsidRDefault="00C44572"/>
    <w:sectPr w:rsidR="00C4457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95F32" w14:textId="77777777" w:rsidR="00E7452B" w:rsidRDefault="00E7452B">
      <w:pPr>
        <w:spacing w:after="0" w:line="240" w:lineRule="auto"/>
      </w:pPr>
      <w:r>
        <w:separator/>
      </w:r>
    </w:p>
  </w:endnote>
  <w:endnote w:type="continuationSeparator" w:id="0">
    <w:p w14:paraId="19C209D0" w14:textId="77777777" w:rsidR="00E7452B" w:rsidRDefault="00E74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2564341"/>
      <w:docPartObj>
        <w:docPartGallery w:val="Page Numbers (Bottom of Page)"/>
        <w:docPartUnique/>
      </w:docPartObj>
    </w:sdtPr>
    <w:sdtEndPr>
      <w:rPr>
        <w:noProof/>
      </w:rPr>
    </w:sdtEndPr>
    <w:sdtContent>
      <w:p w14:paraId="17B87BC7" w14:textId="60F99BA0" w:rsidR="006F093B" w:rsidRDefault="006F09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16FF80" w14:textId="77777777" w:rsidR="006F093B" w:rsidRDefault="006F0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1B1C4F" w14:textId="77777777" w:rsidR="00E7452B" w:rsidRDefault="00E7452B">
      <w:pPr>
        <w:spacing w:after="0" w:line="240" w:lineRule="auto"/>
      </w:pPr>
      <w:r>
        <w:separator/>
      </w:r>
    </w:p>
  </w:footnote>
  <w:footnote w:type="continuationSeparator" w:id="0">
    <w:p w14:paraId="5B399444" w14:textId="77777777" w:rsidR="00E7452B" w:rsidRDefault="00E74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16098" w14:textId="4CCFC99D" w:rsidR="00895F9C" w:rsidRDefault="00E975C4" w:rsidP="00CE3909">
    <w:pPr>
      <w:pStyle w:val="Header"/>
      <w:jc w:val="center"/>
      <w:rPr>
        <w:i/>
        <w:sz w:val="18"/>
      </w:rPr>
    </w:pPr>
    <w:r>
      <w:rPr>
        <w:i/>
        <w:sz w:val="18"/>
      </w:rPr>
      <w:t>Please use this template for urgent directions on issue and allocation.  Hearing to be listed with 7 days</w:t>
    </w:r>
    <w:r w:rsidR="00372997">
      <w:rPr>
        <w:i/>
        <w:sz w:val="18"/>
      </w:rPr>
      <w:t>.</w:t>
    </w:r>
  </w:p>
  <w:p w14:paraId="4F8388C6" w14:textId="5A775D3A" w:rsidR="00CE3909" w:rsidRDefault="00E975C4" w:rsidP="004332B9">
    <w:pPr>
      <w:pStyle w:val="Header"/>
      <w:jc w:val="center"/>
      <w:rPr>
        <w:iCs/>
        <w:sz w:val="18"/>
      </w:rPr>
    </w:pPr>
    <w:r w:rsidRPr="007356C2">
      <w:rPr>
        <w:iCs/>
        <w:sz w:val="18"/>
      </w:rPr>
      <w:t xml:space="preserve">Her Honour Judge Thomas, Designated Family Judge for Birmingham, </w:t>
    </w:r>
    <w:r w:rsidR="00D30710">
      <w:rPr>
        <w:iCs/>
        <w:sz w:val="18"/>
      </w:rPr>
      <w:t>February 2023</w:t>
    </w:r>
    <w:r w:rsidR="00EF4455">
      <w:rPr>
        <w:iCs/>
        <w:sz w:val="18"/>
      </w:rPr>
      <w:t>.</w:t>
    </w:r>
  </w:p>
  <w:p w14:paraId="30404F44" w14:textId="6DD1BA48" w:rsidR="00EF4455" w:rsidRDefault="00EF4455" w:rsidP="004332B9">
    <w:pPr>
      <w:pStyle w:val="Header"/>
      <w:jc w:val="center"/>
      <w:rPr>
        <w:iCs/>
        <w:sz w:val="18"/>
      </w:rPr>
    </w:pPr>
    <w:r>
      <w:rPr>
        <w:iCs/>
        <w:sz w:val="18"/>
      </w:rPr>
      <w:t xml:space="preserve">The local authority shall complete all the details on the first page of this order and submit it with the application. </w:t>
    </w:r>
  </w:p>
  <w:p w14:paraId="042300CE" w14:textId="77777777" w:rsidR="00821DDF" w:rsidRDefault="006F0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F7B46"/>
    <w:multiLevelType w:val="hybridMultilevel"/>
    <w:tmpl w:val="57E8FB16"/>
    <w:lvl w:ilvl="0" w:tplc="960A7E1C">
      <w:start w:val="1"/>
      <w:numFmt w:val="lowerLetter"/>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 w15:restartNumberingAfterBreak="0">
    <w:nsid w:val="0BA4498B"/>
    <w:multiLevelType w:val="multilevel"/>
    <w:tmpl w:val="BA32A79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352" w:hanging="360"/>
      </w:pPr>
      <w:rPr>
        <w:rFonts w:hint="default"/>
        <w:b w:val="0"/>
        <w:bCs w:val="0"/>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E737AA"/>
    <w:multiLevelType w:val="hybridMultilevel"/>
    <w:tmpl w:val="84ECC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A8347D1"/>
    <w:multiLevelType w:val="hybridMultilevel"/>
    <w:tmpl w:val="7FD464D8"/>
    <w:lvl w:ilvl="0" w:tplc="3FC84C12">
      <w:start w:val="1"/>
      <w:numFmt w:val="lowerLetter"/>
      <w:lvlText w:val="%1."/>
      <w:lvlJc w:val="left"/>
      <w:pPr>
        <w:ind w:left="700" w:hanging="360"/>
      </w:pPr>
      <w:rPr>
        <w:color w:val="auto"/>
      </w:rPr>
    </w:lvl>
    <w:lvl w:ilvl="1" w:tplc="08090019">
      <w:start w:val="1"/>
      <w:numFmt w:val="lowerLetter"/>
      <w:lvlText w:val="%2."/>
      <w:lvlJc w:val="left"/>
      <w:pPr>
        <w:ind w:left="1420" w:hanging="360"/>
      </w:pPr>
    </w:lvl>
    <w:lvl w:ilvl="2" w:tplc="0809001B">
      <w:start w:val="1"/>
      <w:numFmt w:val="lowerRoman"/>
      <w:lvlText w:val="%3."/>
      <w:lvlJc w:val="right"/>
      <w:pPr>
        <w:ind w:left="2140" w:hanging="180"/>
      </w:pPr>
    </w:lvl>
    <w:lvl w:ilvl="3" w:tplc="0809000F">
      <w:start w:val="1"/>
      <w:numFmt w:val="decimal"/>
      <w:lvlText w:val="%4."/>
      <w:lvlJc w:val="left"/>
      <w:pPr>
        <w:ind w:left="2860" w:hanging="360"/>
      </w:pPr>
    </w:lvl>
    <w:lvl w:ilvl="4" w:tplc="08090019">
      <w:start w:val="1"/>
      <w:numFmt w:val="lowerLetter"/>
      <w:lvlText w:val="%5."/>
      <w:lvlJc w:val="left"/>
      <w:pPr>
        <w:ind w:left="3580" w:hanging="360"/>
      </w:pPr>
    </w:lvl>
    <w:lvl w:ilvl="5" w:tplc="0809001B">
      <w:start w:val="1"/>
      <w:numFmt w:val="lowerRoman"/>
      <w:lvlText w:val="%6."/>
      <w:lvlJc w:val="right"/>
      <w:pPr>
        <w:ind w:left="4300" w:hanging="180"/>
      </w:pPr>
    </w:lvl>
    <w:lvl w:ilvl="6" w:tplc="0809000F">
      <w:start w:val="1"/>
      <w:numFmt w:val="decimal"/>
      <w:lvlText w:val="%7."/>
      <w:lvlJc w:val="left"/>
      <w:pPr>
        <w:ind w:left="5020" w:hanging="360"/>
      </w:pPr>
    </w:lvl>
    <w:lvl w:ilvl="7" w:tplc="08090019">
      <w:start w:val="1"/>
      <w:numFmt w:val="lowerLetter"/>
      <w:lvlText w:val="%8."/>
      <w:lvlJc w:val="left"/>
      <w:pPr>
        <w:ind w:left="5740" w:hanging="360"/>
      </w:pPr>
    </w:lvl>
    <w:lvl w:ilvl="8" w:tplc="0809001B">
      <w:start w:val="1"/>
      <w:numFmt w:val="lowerRoman"/>
      <w:lvlText w:val="%9."/>
      <w:lvlJc w:val="right"/>
      <w:pPr>
        <w:ind w:left="6460" w:hanging="180"/>
      </w:pPr>
    </w:lvl>
  </w:abstractNum>
  <w:abstractNum w:abstractNumId="4" w15:restartNumberingAfterBreak="0">
    <w:nsid w:val="22391272"/>
    <w:multiLevelType w:val="hybridMultilevel"/>
    <w:tmpl w:val="AB3A3ACE"/>
    <w:lvl w:ilvl="0" w:tplc="7A9C3AD0">
      <w:start w:val="1"/>
      <w:numFmt w:val="lowerLetter"/>
      <w:lvlText w:val="%1)"/>
      <w:lvlJc w:val="left"/>
      <w:pPr>
        <w:ind w:left="700" w:hanging="360"/>
      </w:pPr>
      <w:rPr>
        <w:rFonts w:hint="default"/>
        <w:i w:val="0"/>
      </w:rPr>
    </w:lvl>
    <w:lvl w:ilvl="1" w:tplc="08090019">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5" w15:restartNumberingAfterBreak="0">
    <w:nsid w:val="24A50C73"/>
    <w:multiLevelType w:val="hybridMultilevel"/>
    <w:tmpl w:val="2B98E7E0"/>
    <w:lvl w:ilvl="0" w:tplc="E54E6632">
      <w:start w:val="5"/>
      <w:numFmt w:val="lowerRoman"/>
      <w:lvlText w:val="(%1)"/>
      <w:lvlJc w:val="left"/>
      <w:pPr>
        <w:ind w:left="1647" w:hanging="72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49964972"/>
    <w:multiLevelType w:val="hybridMultilevel"/>
    <w:tmpl w:val="B7F81530"/>
    <w:lvl w:ilvl="0" w:tplc="26AE33D2">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8A37F22"/>
    <w:multiLevelType w:val="hybridMultilevel"/>
    <w:tmpl w:val="CE926B20"/>
    <w:lvl w:ilvl="0" w:tplc="818658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48A2A23"/>
    <w:multiLevelType w:val="hybridMultilevel"/>
    <w:tmpl w:val="B8681C0C"/>
    <w:lvl w:ilvl="0" w:tplc="889EB086">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9" w15:restartNumberingAfterBreak="0">
    <w:nsid w:val="7EE61873"/>
    <w:multiLevelType w:val="multilevel"/>
    <w:tmpl w:val="73C4835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0"/>
  </w:num>
  <w:num w:numId="7">
    <w:abstractNumId w:val="7"/>
  </w:num>
  <w:num w:numId="8">
    <w:abstractNumId w:val="1"/>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626301F-7626-4B9C-979A-0140BE7747B3}"/>
    <w:docVar w:name="dgnword-eventsink" w:val="1940759421328"/>
  </w:docVars>
  <w:rsids>
    <w:rsidRoot w:val="00C44572"/>
    <w:rsid w:val="00001E60"/>
    <w:rsid w:val="00017859"/>
    <w:rsid w:val="00061B66"/>
    <w:rsid w:val="00062BC8"/>
    <w:rsid w:val="0008012D"/>
    <w:rsid w:val="00105650"/>
    <w:rsid w:val="0012058E"/>
    <w:rsid w:val="001220AE"/>
    <w:rsid w:val="001549CA"/>
    <w:rsid w:val="00180255"/>
    <w:rsid w:val="001860BC"/>
    <w:rsid w:val="001C76AB"/>
    <w:rsid w:val="00235DA8"/>
    <w:rsid w:val="002C5677"/>
    <w:rsid w:val="002E56A5"/>
    <w:rsid w:val="00301D9C"/>
    <w:rsid w:val="00306B8F"/>
    <w:rsid w:val="003129D6"/>
    <w:rsid w:val="003154D4"/>
    <w:rsid w:val="00361085"/>
    <w:rsid w:val="00370A17"/>
    <w:rsid w:val="00372997"/>
    <w:rsid w:val="003C2A9E"/>
    <w:rsid w:val="0042506C"/>
    <w:rsid w:val="004309BB"/>
    <w:rsid w:val="004332B9"/>
    <w:rsid w:val="00475B45"/>
    <w:rsid w:val="004A5C2A"/>
    <w:rsid w:val="004B11F8"/>
    <w:rsid w:val="004C0DFA"/>
    <w:rsid w:val="0055468D"/>
    <w:rsid w:val="00581B2F"/>
    <w:rsid w:val="005C00CC"/>
    <w:rsid w:val="005D5E33"/>
    <w:rsid w:val="0065029B"/>
    <w:rsid w:val="00651440"/>
    <w:rsid w:val="006C53BA"/>
    <w:rsid w:val="006D6857"/>
    <w:rsid w:val="006F093B"/>
    <w:rsid w:val="00701915"/>
    <w:rsid w:val="007B28D5"/>
    <w:rsid w:val="008216C5"/>
    <w:rsid w:val="0085052B"/>
    <w:rsid w:val="0089566F"/>
    <w:rsid w:val="0090309A"/>
    <w:rsid w:val="009A1B9E"/>
    <w:rsid w:val="009D4AF0"/>
    <w:rsid w:val="009F4ABD"/>
    <w:rsid w:val="00A162BF"/>
    <w:rsid w:val="00A55C8D"/>
    <w:rsid w:val="00A7417A"/>
    <w:rsid w:val="00A7466A"/>
    <w:rsid w:val="00A86BF2"/>
    <w:rsid w:val="00AA1466"/>
    <w:rsid w:val="00AB4905"/>
    <w:rsid w:val="00AD0A09"/>
    <w:rsid w:val="00AD2FD3"/>
    <w:rsid w:val="00AF7C59"/>
    <w:rsid w:val="00B00DE8"/>
    <w:rsid w:val="00B01DAE"/>
    <w:rsid w:val="00B21A6C"/>
    <w:rsid w:val="00B2294C"/>
    <w:rsid w:val="00B9430C"/>
    <w:rsid w:val="00BA3E5A"/>
    <w:rsid w:val="00BB5F75"/>
    <w:rsid w:val="00BC5F13"/>
    <w:rsid w:val="00BD15DE"/>
    <w:rsid w:val="00BD6FC4"/>
    <w:rsid w:val="00C1300F"/>
    <w:rsid w:val="00C30F07"/>
    <w:rsid w:val="00C35CFC"/>
    <w:rsid w:val="00C44572"/>
    <w:rsid w:val="00C8431A"/>
    <w:rsid w:val="00CC6031"/>
    <w:rsid w:val="00CF3C0F"/>
    <w:rsid w:val="00D30710"/>
    <w:rsid w:val="00D42F6C"/>
    <w:rsid w:val="00D60B5D"/>
    <w:rsid w:val="00DD4E4A"/>
    <w:rsid w:val="00E10BB9"/>
    <w:rsid w:val="00E11583"/>
    <w:rsid w:val="00E13381"/>
    <w:rsid w:val="00E35106"/>
    <w:rsid w:val="00E4601C"/>
    <w:rsid w:val="00E50A22"/>
    <w:rsid w:val="00E7452B"/>
    <w:rsid w:val="00E755C9"/>
    <w:rsid w:val="00E92F7B"/>
    <w:rsid w:val="00E975C4"/>
    <w:rsid w:val="00EC481B"/>
    <w:rsid w:val="00EF4455"/>
    <w:rsid w:val="00F17452"/>
    <w:rsid w:val="00FB32AC"/>
    <w:rsid w:val="00FE1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32DCC"/>
  <w15:chartTrackingRefBased/>
  <w15:docId w15:val="{4FD78079-2D53-4CDB-8EE1-0B563A765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5C4"/>
    <w:pPr>
      <w:tabs>
        <w:tab w:val="center" w:pos="4513"/>
        <w:tab w:val="right" w:pos="9026"/>
      </w:tabs>
      <w:spacing w:after="0" w:line="240" w:lineRule="auto"/>
    </w:pPr>
    <w:rPr>
      <w:rFonts w:ascii="Times New Roman" w:eastAsia="Times New Roman" w:hAnsi="Times New Roman" w:cs="Times New Roman"/>
      <w:sz w:val="24"/>
      <w:szCs w:val="20"/>
      <w:lang w:eastAsia="en-GB"/>
    </w:rPr>
  </w:style>
  <w:style w:type="character" w:customStyle="1" w:styleId="HeaderChar">
    <w:name w:val="Header Char"/>
    <w:basedOn w:val="DefaultParagraphFont"/>
    <w:link w:val="Header"/>
    <w:uiPriority w:val="99"/>
    <w:rsid w:val="00E975C4"/>
    <w:rPr>
      <w:rFonts w:ascii="Times New Roman" w:eastAsia="Times New Roman" w:hAnsi="Times New Roman" w:cs="Times New Roman"/>
      <w:sz w:val="24"/>
      <w:szCs w:val="20"/>
      <w:lang w:eastAsia="en-GB"/>
    </w:rPr>
  </w:style>
  <w:style w:type="paragraph" w:customStyle="1" w:styleId="xmsonormal">
    <w:name w:val="x_msonormal"/>
    <w:basedOn w:val="Normal"/>
    <w:rsid w:val="009A1B9E"/>
    <w:pPr>
      <w:spacing w:after="0" w:line="240" w:lineRule="auto"/>
    </w:pPr>
    <w:rPr>
      <w:rFonts w:ascii="Calibri" w:hAnsi="Calibri" w:cs="Calibri"/>
      <w:lang w:eastAsia="en-GB"/>
    </w:rPr>
  </w:style>
  <w:style w:type="paragraph" w:customStyle="1" w:styleId="xmsobodytext">
    <w:name w:val="x_msobodytext"/>
    <w:basedOn w:val="Normal"/>
    <w:rsid w:val="009A1B9E"/>
    <w:pPr>
      <w:autoSpaceDE w:val="0"/>
      <w:autoSpaceDN w:val="0"/>
      <w:spacing w:after="0" w:line="240" w:lineRule="auto"/>
      <w:ind w:left="858"/>
    </w:pPr>
    <w:rPr>
      <w:rFonts w:ascii="Arial" w:hAnsi="Arial" w:cs="Arial"/>
      <w:sz w:val="24"/>
      <w:szCs w:val="24"/>
      <w:lang w:eastAsia="en-GB"/>
    </w:rPr>
  </w:style>
  <w:style w:type="paragraph" w:customStyle="1" w:styleId="xmsolistparagraph">
    <w:name w:val="x_msolistparagraph"/>
    <w:basedOn w:val="Normal"/>
    <w:rsid w:val="009A1B9E"/>
    <w:pPr>
      <w:spacing w:after="0" w:line="240" w:lineRule="auto"/>
      <w:ind w:left="720"/>
    </w:pPr>
    <w:rPr>
      <w:rFonts w:ascii="Calibri" w:hAnsi="Calibri" w:cs="Calibri"/>
      <w:sz w:val="24"/>
      <w:szCs w:val="24"/>
      <w:lang w:eastAsia="en-GB"/>
    </w:rPr>
  </w:style>
  <w:style w:type="paragraph" w:styleId="Footer">
    <w:name w:val="footer"/>
    <w:basedOn w:val="Normal"/>
    <w:link w:val="FooterChar"/>
    <w:uiPriority w:val="99"/>
    <w:unhideWhenUsed/>
    <w:rsid w:val="00433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2B9"/>
  </w:style>
  <w:style w:type="paragraph" w:styleId="ListParagraph">
    <w:name w:val="List Paragraph"/>
    <w:basedOn w:val="Normal"/>
    <w:uiPriority w:val="34"/>
    <w:qFormat/>
    <w:rsid w:val="00080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636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HHJ Rosalyn</dc:creator>
  <cp:keywords/>
  <dc:description/>
  <cp:lastModifiedBy>Thomas, HHJudge Sybil</cp:lastModifiedBy>
  <cp:revision>3</cp:revision>
  <cp:lastPrinted>2023-02-06T08:14:00Z</cp:lastPrinted>
  <dcterms:created xsi:type="dcterms:W3CDTF">2023-02-06T08:23:00Z</dcterms:created>
  <dcterms:modified xsi:type="dcterms:W3CDTF">2023-02-06T08:25:00Z</dcterms:modified>
</cp:coreProperties>
</file>